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93C" w:rsidRDefault="007A593C" w:rsidP="007A593C">
      <w:pPr>
        <w:ind w:left="9204" w:hanging="9204"/>
        <w:rPr>
          <w:b/>
          <w:sz w:val="6"/>
          <w:szCs w:val="6"/>
          <w:lang w:bidi="pa-IN"/>
        </w:rPr>
      </w:pPr>
      <w:r>
        <w:rPr>
          <w:b/>
          <w:sz w:val="28"/>
          <w:szCs w:val="28"/>
          <w:lang w:bidi="pa-IN"/>
        </w:rPr>
        <w:t xml:space="preserve">                                                                                                                            </w:t>
      </w:r>
    </w:p>
    <w:p w:rsidR="007A593C" w:rsidRDefault="007A593C" w:rsidP="007A593C">
      <w:pPr>
        <w:tabs>
          <w:tab w:val="left" w:pos="1847"/>
        </w:tabs>
        <w:jc w:val="center"/>
        <w:rPr>
          <w:b/>
          <w:sz w:val="28"/>
          <w:szCs w:val="28"/>
        </w:rPr>
      </w:pPr>
      <w:r>
        <w:rPr>
          <w:b/>
          <w:sz w:val="28"/>
          <w:szCs w:val="28"/>
        </w:rPr>
        <w:t>Raportul de activitate</w:t>
      </w:r>
    </w:p>
    <w:p w:rsidR="007A593C" w:rsidRDefault="007A593C" w:rsidP="007A593C">
      <w:pPr>
        <w:shd w:val="clear" w:color="auto" w:fill="FFFFFF"/>
        <w:tabs>
          <w:tab w:val="left" w:pos="1847"/>
        </w:tabs>
        <w:jc w:val="center"/>
        <w:rPr>
          <w:b/>
          <w:sz w:val="28"/>
          <w:szCs w:val="28"/>
          <w:shd w:val="clear" w:color="auto" w:fill="FFFFFF"/>
        </w:rPr>
      </w:pPr>
      <w:r>
        <w:rPr>
          <w:b/>
          <w:sz w:val="28"/>
          <w:szCs w:val="28"/>
        </w:rPr>
        <w:t xml:space="preserve">al Agenției pentru Geologie și Resurse Minerale pentru  anul </w:t>
      </w:r>
      <w:r>
        <w:rPr>
          <w:b/>
          <w:sz w:val="28"/>
          <w:szCs w:val="28"/>
          <w:shd w:val="clear" w:color="auto" w:fill="FFFFFF"/>
        </w:rPr>
        <w:t>2019</w:t>
      </w:r>
    </w:p>
    <w:p w:rsidR="00095022" w:rsidRPr="00590A83" w:rsidRDefault="00095022" w:rsidP="007A593C">
      <w:pPr>
        <w:shd w:val="clear" w:color="auto" w:fill="FFFFFF"/>
        <w:tabs>
          <w:tab w:val="left" w:pos="1847"/>
        </w:tabs>
        <w:jc w:val="center"/>
        <w:rPr>
          <w:b/>
          <w:sz w:val="10"/>
          <w:szCs w:val="10"/>
        </w:rPr>
      </w:pPr>
    </w:p>
    <w:tbl>
      <w:tblPr>
        <w:tblpPr w:leftFromText="180" w:rightFromText="180" w:bottomFromText="200" w:vertAnchor="text" w:tblpX="-642" w:tblpY="1"/>
        <w:tblOverlap w:val="neve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4394"/>
        <w:gridCol w:w="1418"/>
        <w:gridCol w:w="1275"/>
        <w:gridCol w:w="1134"/>
        <w:gridCol w:w="1276"/>
        <w:gridCol w:w="3261"/>
      </w:tblGrid>
      <w:tr w:rsidR="007A593C" w:rsidTr="00FD2730">
        <w:tc>
          <w:tcPr>
            <w:tcW w:w="2830"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center"/>
              <w:rPr>
                <w:b/>
              </w:rPr>
            </w:pPr>
            <w:proofErr w:type="spellStart"/>
            <w:r>
              <w:rPr>
                <w:b/>
              </w:rPr>
              <w:t>Acţiuni</w:t>
            </w:r>
            <w:proofErr w:type="spellEnd"/>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center"/>
              <w:rPr>
                <w:rFonts w:eastAsia="Batang"/>
                <w:b/>
                <w:bCs/>
              </w:rPr>
            </w:pPr>
            <w:proofErr w:type="spellStart"/>
            <w:r>
              <w:rPr>
                <w:rFonts w:eastAsia="Batang"/>
                <w:b/>
                <w:bCs/>
              </w:rPr>
              <w:t>Subacțiuni</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center"/>
              <w:rPr>
                <w:rFonts w:eastAsia="Batang"/>
                <w:b/>
                <w:bCs/>
                <w:lang w:eastAsia="en-US"/>
              </w:rPr>
            </w:pPr>
            <w:r>
              <w:rPr>
                <w:rFonts w:eastAsia="Batang"/>
                <w:b/>
                <w:bCs/>
              </w:rPr>
              <w:t>Indicatori de produs/rezultat</w:t>
            </w:r>
          </w:p>
        </w:tc>
        <w:tc>
          <w:tcPr>
            <w:tcW w:w="1275"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rPr>
                <w:rFonts w:eastAsia="Batang"/>
                <w:b/>
                <w:bCs/>
                <w:lang w:eastAsia="en-US"/>
              </w:rPr>
            </w:pPr>
            <w:r>
              <w:rPr>
                <w:rFonts w:eastAsia="Batang"/>
                <w:b/>
                <w:bCs/>
              </w:rPr>
              <w:t>Termenul de realizare (</w:t>
            </w:r>
            <w:r>
              <w:rPr>
                <w:rFonts w:eastAsia="Batang"/>
                <w:b/>
                <w:bCs/>
                <w:sz w:val="22"/>
                <w:szCs w:val="22"/>
              </w:rPr>
              <w:t>trimestru)</w:t>
            </w:r>
          </w:p>
        </w:tc>
        <w:tc>
          <w:tcPr>
            <w:tcW w:w="1134"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rPr>
                <w:rFonts w:eastAsia="Batang"/>
                <w:b/>
                <w:bCs/>
                <w:lang w:eastAsia="en-US"/>
              </w:rPr>
            </w:pPr>
            <w:r>
              <w:rPr>
                <w:rFonts w:eastAsia="Batang"/>
                <w:b/>
                <w:bCs/>
                <w:lang w:eastAsia="en-US"/>
              </w:rPr>
              <w:t xml:space="preserve">Costul </w:t>
            </w:r>
            <w:proofErr w:type="spellStart"/>
            <w:r>
              <w:rPr>
                <w:rFonts w:eastAsia="Batang"/>
                <w:b/>
                <w:bCs/>
                <w:lang w:eastAsia="en-US"/>
              </w:rPr>
              <w:t>acţiunii</w:t>
            </w:r>
            <w:proofErr w:type="spellEnd"/>
            <w:r>
              <w:rPr>
                <w:rFonts w:eastAsia="Batang"/>
                <w:b/>
                <w:bCs/>
                <w:lang w:eastAsia="en-US"/>
              </w:rPr>
              <w:t xml:space="preserve">/sursa de </w:t>
            </w:r>
            <w:proofErr w:type="spellStart"/>
            <w:r>
              <w:rPr>
                <w:rFonts w:eastAsia="Batang"/>
                <w:b/>
                <w:bCs/>
                <w:lang w:eastAsia="en-US"/>
              </w:rPr>
              <w:t>finanţare</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center"/>
              <w:rPr>
                <w:b/>
              </w:rPr>
            </w:pPr>
            <w:r>
              <w:rPr>
                <w:b/>
              </w:rPr>
              <w:t>Responsabil</w:t>
            </w:r>
          </w:p>
        </w:tc>
        <w:tc>
          <w:tcPr>
            <w:tcW w:w="3261"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center"/>
              <w:rPr>
                <w:b/>
              </w:rPr>
            </w:pPr>
            <w:r>
              <w:rPr>
                <w:b/>
              </w:rPr>
              <w:t>Nivel de realizare</w:t>
            </w:r>
          </w:p>
        </w:tc>
      </w:tr>
      <w:tr w:rsidR="007A593C" w:rsidTr="00FD2730">
        <w:tc>
          <w:tcPr>
            <w:tcW w:w="2830"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center"/>
            </w:pPr>
            <w:r>
              <w:t>1</w:t>
            </w: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center"/>
            </w:pPr>
            <w:r>
              <w:t>2</w:t>
            </w:r>
          </w:p>
        </w:tc>
        <w:tc>
          <w:tcPr>
            <w:tcW w:w="1418"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center"/>
            </w:pPr>
            <w:r>
              <w:t>3</w:t>
            </w:r>
          </w:p>
        </w:tc>
        <w:tc>
          <w:tcPr>
            <w:tcW w:w="1275"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center"/>
            </w:pPr>
            <w:r>
              <w:t>4</w:t>
            </w:r>
          </w:p>
        </w:tc>
        <w:tc>
          <w:tcPr>
            <w:tcW w:w="1134"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center"/>
            </w:pPr>
            <w:r>
              <w:t>5</w:t>
            </w:r>
          </w:p>
        </w:tc>
        <w:tc>
          <w:tcPr>
            <w:tcW w:w="1276"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center"/>
            </w:pPr>
            <w:r>
              <w:t>6</w:t>
            </w:r>
          </w:p>
        </w:tc>
        <w:tc>
          <w:tcPr>
            <w:tcW w:w="3261"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center"/>
            </w:pPr>
            <w:r>
              <w:t>7</w:t>
            </w:r>
          </w:p>
        </w:tc>
      </w:tr>
      <w:tr w:rsidR="007A593C" w:rsidTr="00FD2730">
        <w:tc>
          <w:tcPr>
            <w:tcW w:w="15588" w:type="dxa"/>
            <w:gridSpan w:val="7"/>
            <w:tcBorders>
              <w:top w:val="single" w:sz="4" w:space="0" w:color="auto"/>
              <w:left w:val="single" w:sz="4" w:space="0" w:color="auto"/>
              <w:bottom w:val="single" w:sz="4" w:space="0" w:color="auto"/>
              <w:right w:val="single" w:sz="4" w:space="0" w:color="auto"/>
            </w:tcBorders>
            <w:hideMark/>
          </w:tcPr>
          <w:p w:rsidR="007A593C" w:rsidRDefault="007A593C" w:rsidP="00FD2730">
            <w:pPr>
              <w:autoSpaceDE w:val="0"/>
              <w:adjustRightInd w:val="0"/>
              <w:spacing w:line="276" w:lineRule="auto"/>
              <w:jc w:val="both"/>
              <w:rPr>
                <w:b/>
                <w:i/>
              </w:rPr>
            </w:pPr>
            <w:r>
              <w:rPr>
                <w:b/>
                <w:i/>
                <w:sz w:val="28"/>
                <w:szCs w:val="28"/>
              </w:rPr>
              <w:t>Obiectivul nr. 1: Dezvoltarea cadrului normativ în domeniul gestionării</w:t>
            </w:r>
            <w:r>
              <w:rPr>
                <w:b/>
                <w:sz w:val="28"/>
                <w:szCs w:val="28"/>
              </w:rPr>
              <w:t xml:space="preserve"> </w:t>
            </w:r>
            <w:r>
              <w:rPr>
                <w:b/>
                <w:i/>
                <w:sz w:val="28"/>
                <w:szCs w:val="28"/>
              </w:rPr>
              <w:t>și cercetării subsolului</w:t>
            </w:r>
          </w:p>
        </w:tc>
      </w:tr>
      <w:tr w:rsidR="007A593C" w:rsidTr="00FD2730">
        <w:trPr>
          <w:trHeight w:val="828"/>
        </w:trPr>
        <w:tc>
          <w:tcPr>
            <w:tcW w:w="2830" w:type="dxa"/>
            <w:vMerge w:val="restart"/>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rPr>
                <w:highlight w:val="yellow"/>
              </w:rPr>
            </w:pPr>
            <w:r>
              <w:rPr>
                <w:color w:val="000000"/>
                <w:shd w:val="clear" w:color="auto" w:fill="FFFFFF"/>
              </w:rPr>
              <w:t xml:space="preserve">1.1. </w:t>
            </w:r>
            <w:r w:rsidR="00CE6EB2">
              <w:rPr>
                <w:color w:val="000000"/>
                <w:shd w:val="clear" w:color="auto" w:fill="FFFFFF"/>
              </w:rPr>
              <w:t>Participarea la e</w:t>
            </w:r>
            <w:r>
              <w:rPr>
                <w:color w:val="000000"/>
                <w:shd w:val="clear" w:color="auto" w:fill="FFFFFF"/>
              </w:rPr>
              <w:t xml:space="preserve">laborarea proiectelor actelor legislative </w:t>
            </w:r>
            <w:proofErr w:type="spellStart"/>
            <w:r>
              <w:rPr>
                <w:color w:val="000000"/>
                <w:shd w:val="clear" w:color="auto" w:fill="FFFFFF"/>
              </w:rPr>
              <w:t>şi</w:t>
            </w:r>
            <w:proofErr w:type="spellEnd"/>
            <w:r>
              <w:rPr>
                <w:color w:val="000000"/>
                <w:shd w:val="clear" w:color="auto" w:fill="FFFFFF"/>
              </w:rPr>
              <w:t xml:space="preserve"> normative/ </w:t>
            </w:r>
            <w:proofErr w:type="spellStart"/>
            <w:r>
              <w:rPr>
                <w:shd w:val="clear" w:color="auto" w:fill="FFFFFF"/>
              </w:rPr>
              <w:t>instrucţiunilor</w:t>
            </w:r>
            <w:proofErr w:type="spellEnd"/>
            <w:r>
              <w:rPr>
                <w:shd w:val="clear" w:color="auto" w:fill="FFFFFF"/>
              </w:rPr>
              <w:t>.</w:t>
            </w: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pPr>
            <w:r>
              <w:t xml:space="preserve">1.1.1. Definitivarea  proiectului </w:t>
            </w:r>
            <w:r w:rsidR="00095022">
              <w:t>hotărârii</w:t>
            </w:r>
            <w:r>
              <w:t xml:space="preserve"> Guvernului cu privire la modul de efectuare a expertizei de stat a </w:t>
            </w:r>
            <w:proofErr w:type="spellStart"/>
            <w:r>
              <w:t>informaţiei</w:t>
            </w:r>
            <w:proofErr w:type="spellEnd"/>
            <w:r>
              <w:t xml:space="preserve"> geologice cu privire la subsol</w:t>
            </w:r>
          </w:p>
        </w:tc>
        <w:tc>
          <w:tcPr>
            <w:tcW w:w="1418"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center"/>
            </w:pPr>
            <w:r>
              <w:t>Hotărâre de Guvern aprobată</w:t>
            </w:r>
          </w:p>
        </w:tc>
        <w:tc>
          <w:tcPr>
            <w:tcW w:w="1275"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center"/>
              <w:rPr>
                <w:rFonts w:eastAsia="Batang"/>
                <w:lang w:eastAsia="en-US"/>
              </w:rPr>
            </w:pPr>
            <w:r>
              <w:rPr>
                <w:rFonts w:eastAsia="Batang"/>
                <w:lang w:eastAsia="en-US"/>
              </w:rPr>
              <w:t>Trimestrul I</w:t>
            </w:r>
          </w:p>
        </w:tc>
        <w:tc>
          <w:tcPr>
            <w:tcW w:w="1134"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center"/>
              <w:rPr>
                <w:rFonts w:eastAsia="Batang"/>
                <w:lang w:eastAsia="en-US"/>
              </w:rPr>
            </w:pPr>
            <w:r>
              <w:rPr>
                <w:rFonts w:eastAsia="Batang"/>
                <w:lang w:eastAsia="en-US"/>
              </w:rPr>
              <w:t>Bugetul de stat</w:t>
            </w:r>
          </w:p>
        </w:tc>
        <w:tc>
          <w:tcPr>
            <w:tcW w:w="1276" w:type="dxa"/>
            <w:tcBorders>
              <w:top w:val="single" w:sz="4" w:space="0" w:color="auto"/>
              <w:left w:val="single" w:sz="4" w:space="0" w:color="auto"/>
              <w:bottom w:val="single" w:sz="4" w:space="0" w:color="auto"/>
              <w:right w:val="single" w:sz="4" w:space="0" w:color="auto"/>
            </w:tcBorders>
          </w:tcPr>
          <w:p w:rsidR="007A593C" w:rsidRDefault="00F64F5A" w:rsidP="00FD2730">
            <w:pPr>
              <w:spacing w:line="276" w:lineRule="auto"/>
              <w:jc w:val="center"/>
              <w:rPr>
                <w:rFonts w:eastAsia="Batang"/>
                <w:lang w:eastAsia="en-US"/>
              </w:rPr>
            </w:pPr>
            <w:r>
              <w:rPr>
                <w:rFonts w:eastAsia="Batang"/>
                <w:lang w:eastAsia="en-US"/>
              </w:rPr>
              <w:t>DG</w:t>
            </w:r>
          </w:p>
        </w:tc>
        <w:tc>
          <w:tcPr>
            <w:tcW w:w="3261" w:type="dxa"/>
            <w:tcBorders>
              <w:top w:val="single" w:sz="4" w:space="0" w:color="auto"/>
              <w:left w:val="single" w:sz="4" w:space="0" w:color="auto"/>
              <w:bottom w:val="single" w:sz="4" w:space="0" w:color="auto"/>
              <w:right w:val="single" w:sz="4" w:space="0" w:color="auto"/>
            </w:tcBorders>
            <w:hideMark/>
          </w:tcPr>
          <w:p w:rsidR="00F64F5A" w:rsidRPr="00F64F5A" w:rsidRDefault="00F64F5A" w:rsidP="00FD2730">
            <w:pPr>
              <w:ind w:firstLine="567"/>
              <w:jc w:val="both"/>
              <w:rPr>
                <w:b/>
              </w:rPr>
            </w:pPr>
            <w:r w:rsidRPr="00F64F5A">
              <w:rPr>
                <w:b/>
              </w:rPr>
              <w:t>Realizat parțial</w:t>
            </w:r>
          </w:p>
          <w:p w:rsidR="007A593C" w:rsidRDefault="00F64F5A" w:rsidP="00FD2730">
            <w:pPr>
              <w:pStyle w:val="NormalWeb"/>
              <w:spacing w:line="276" w:lineRule="auto"/>
              <w:ind w:firstLine="0"/>
              <w:jc w:val="left"/>
              <w:rPr>
                <w:lang w:val="en-US"/>
              </w:rPr>
            </w:pPr>
            <w:r w:rsidRPr="00F64F5A">
              <w:rPr>
                <w:lang w:val="ro-RO"/>
              </w:rPr>
              <w:t>Proiectul elaborat și avizat a fost restituit MADRM de către Cancelaria de Stat prin scrisoarea nr. 31-06-2868 din 20.05.2019, pentru examinare suplimentară și definitivare, prin prisma avizului Centrului de Implementare a reformelor nr. 35-05-678 din 16.05.2019, care specifică faptul  că Agenția trebuie să elaboreze Metodologia de calculare a tarifelor, nomenclatorul serviciilor și cuantumul tarifelor pentru toate serviciile prestate. (Metodologia menționată a fost planificată pentru elaborare în anul 2020)</w:t>
            </w:r>
          </w:p>
        </w:tc>
      </w:tr>
      <w:tr w:rsidR="00F64F5A" w:rsidTr="00FD2730">
        <w:trPr>
          <w:trHeight w:val="699"/>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F64F5A" w:rsidRDefault="00F64F5A" w:rsidP="00FD2730">
            <w:pPr>
              <w:autoSpaceDN/>
              <w:rPr>
                <w:highlight w:val="yellow"/>
              </w:rPr>
            </w:pPr>
          </w:p>
        </w:tc>
        <w:tc>
          <w:tcPr>
            <w:tcW w:w="4394" w:type="dxa"/>
            <w:tcBorders>
              <w:top w:val="single" w:sz="4" w:space="0" w:color="auto"/>
              <w:left w:val="single" w:sz="4" w:space="0" w:color="auto"/>
              <w:bottom w:val="single" w:sz="4" w:space="0" w:color="auto"/>
              <w:right w:val="single" w:sz="4" w:space="0" w:color="auto"/>
            </w:tcBorders>
          </w:tcPr>
          <w:p w:rsidR="00F64F5A" w:rsidRDefault="00F64F5A" w:rsidP="00FD2730">
            <w:pPr>
              <w:spacing w:line="276" w:lineRule="auto"/>
            </w:pPr>
            <w:r>
              <w:t>1.1.2. Elaborarea proiectului de modificare a hotărârii de  Guvern nr.259/2013 cu privire la implementarea unor prevederi ale Codului subsolului</w:t>
            </w:r>
          </w:p>
          <w:p w:rsidR="00F64F5A" w:rsidRDefault="00F64F5A" w:rsidP="00FD2730">
            <w:pPr>
              <w:spacing w:line="276" w:lineRule="auto"/>
            </w:pPr>
          </w:p>
        </w:tc>
        <w:tc>
          <w:tcPr>
            <w:tcW w:w="1418" w:type="dxa"/>
            <w:tcBorders>
              <w:top w:val="single" w:sz="4" w:space="0" w:color="auto"/>
              <w:left w:val="single" w:sz="4" w:space="0" w:color="auto"/>
              <w:bottom w:val="single" w:sz="4" w:space="0" w:color="auto"/>
              <w:right w:val="single" w:sz="4" w:space="0" w:color="auto"/>
            </w:tcBorders>
            <w:hideMark/>
          </w:tcPr>
          <w:p w:rsidR="00F64F5A" w:rsidRDefault="00F64F5A" w:rsidP="00FD2730">
            <w:pPr>
              <w:spacing w:line="276" w:lineRule="auto"/>
              <w:jc w:val="center"/>
            </w:pPr>
            <w:r>
              <w:t>Hotărâre de Guvern aprobată</w:t>
            </w:r>
          </w:p>
        </w:tc>
        <w:tc>
          <w:tcPr>
            <w:tcW w:w="1275" w:type="dxa"/>
            <w:tcBorders>
              <w:top w:val="single" w:sz="4" w:space="0" w:color="auto"/>
              <w:left w:val="single" w:sz="4" w:space="0" w:color="auto"/>
              <w:bottom w:val="single" w:sz="4" w:space="0" w:color="auto"/>
              <w:right w:val="single" w:sz="4" w:space="0" w:color="auto"/>
            </w:tcBorders>
            <w:hideMark/>
          </w:tcPr>
          <w:p w:rsidR="00F64F5A" w:rsidRDefault="00F64F5A" w:rsidP="00FD2730">
            <w:pPr>
              <w:spacing w:line="276" w:lineRule="auto"/>
              <w:jc w:val="center"/>
            </w:pPr>
            <w:r>
              <w:t>Trimestrul IV</w:t>
            </w:r>
          </w:p>
        </w:tc>
        <w:tc>
          <w:tcPr>
            <w:tcW w:w="1134" w:type="dxa"/>
            <w:tcBorders>
              <w:top w:val="single" w:sz="4" w:space="0" w:color="auto"/>
              <w:left w:val="single" w:sz="4" w:space="0" w:color="auto"/>
              <w:bottom w:val="single" w:sz="4" w:space="0" w:color="auto"/>
              <w:right w:val="single" w:sz="4" w:space="0" w:color="auto"/>
            </w:tcBorders>
            <w:hideMark/>
          </w:tcPr>
          <w:p w:rsidR="00F64F5A" w:rsidRDefault="00F64F5A" w:rsidP="00FD2730">
            <w:pPr>
              <w:spacing w:line="276" w:lineRule="auto"/>
              <w:jc w:val="center"/>
              <w:rPr>
                <w:rFonts w:eastAsia="Batang"/>
                <w:lang w:eastAsia="en-US"/>
              </w:rPr>
            </w:pPr>
            <w:r>
              <w:rPr>
                <w:rFonts w:eastAsia="Batang"/>
                <w:lang w:eastAsia="en-US"/>
              </w:rPr>
              <w:t>Bugetul de stat</w:t>
            </w:r>
          </w:p>
        </w:tc>
        <w:tc>
          <w:tcPr>
            <w:tcW w:w="1276" w:type="dxa"/>
            <w:tcBorders>
              <w:top w:val="single" w:sz="4" w:space="0" w:color="auto"/>
              <w:left w:val="single" w:sz="4" w:space="0" w:color="auto"/>
              <w:bottom w:val="single" w:sz="4" w:space="0" w:color="auto"/>
              <w:right w:val="single" w:sz="4" w:space="0" w:color="auto"/>
            </w:tcBorders>
            <w:hideMark/>
          </w:tcPr>
          <w:p w:rsidR="00F64F5A" w:rsidRDefault="009E38CF" w:rsidP="00FD2730">
            <w:pPr>
              <w:spacing w:line="276" w:lineRule="auto"/>
              <w:jc w:val="center"/>
              <w:rPr>
                <w:rFonts w:eastAsia="Batang"/>
                <w:lang w:eastAsia="en-US"/>
              </w:rPr>
            </w:pPr>
            <w:r>
              <w:rPr>
                <w:rFonts w:eastAsia="Batang"/>
                <w:lang w:eastAsia="en-US"/>
              </w:rPr>
              <w:t>DG</w:t>
            </w:r>
            <w:r w:rsidR="00F64F5A">
              <w:rPr>
                <w:rFonts w:eastAsia="Batang"/>
                <w:lang w:eastAsia="en-US"/>
              </w:rPr>
              <w:t>.</w:t>
            </w:r>
          </w:p>
        </w:tc>
        <w:tc>
          <w:tcPr>
            <w:tcW w:w="3261" w:type="dxa"/>
            <w:tcBorders>
              <w:top w:val="single" w:sz="4" w:space="0" w:color="auto"/>
              <w:left w:val="single" w:sz="4" w:space="0" w:color="auto"/>
              <w:bottom w:val="single" w:sz="4" w:space="0" w:color="auto"/>
              <w:right w:val="single" w:sz="4" w:space="0" w:color="auto"/>
            </w:tcBorders>
          </w:tcPr>
          <w:p w:rsidR="00F64F5A" w:rsidRPr="007571C1" w:rsidRDefault="00F64F5A" w:rsidP="00FD2730">
            <w:pPr>
              <w:pStyle w:val="Heading2"/>
              <w:shd w:val="clear" w:color="auto" w:fill="FFFFFF"/>
              <w:textAlignment w:val="baseline"/>
              <w:rPr>
                <w:b/>
                <w:sz w:val="24"/>
                <w:szCs w:val="24"/>
              </w:rPr>
            </w:pPr>
            <w:r w:rsidRPr="007571C1">
              <w:rPr>
                <w:b/>
                <w:sz w:val="24"/>
                <w:szCs w:val="24"/>
              </w:rPr>
              <w:t>Nerealizat</w:t>
            </w:r>
          </w:p>
          <w:p w:rsidR="00F64F5A" w:rsidRPr="00914071" w:rsidRDefault="00F64F5A" w:rsidP="00FD2730">
            <w:pPr>
              <w:pStyle w:val="Heading2"/>
              <w:shd w:val="clear" w:color="auto" w:fill="FFFFFF"/>
              <w:jc w:val="left"/>
              <w:textAlignment w:val="baseline"/>
              <w:rPr>
                <w:sz w:val="24"/>
                <w:szCs w:val="24"/>
              </w:rPr>
            </w:pPr>
            <w:r>
              <w:rPr>
                <w:sz w:val="24"/>
                <w:szCs w:val="24"/>
              </w:rPr>
              <w:t>A</w:t>
            </w:r>
            <w:r w:rsidRPr="007571C1">
              <w:rPr>
                <w:sz w:val="24"/>
                <w:szCs w:val="24"/>
              </w:rPr>
              <w:t xml:space="preserve"> fost publicat anunțul privind </w:t>
            </w:r>
            <w:proofErr w:type="spellStart"/>
            <w:r w:rsidRPr="007571C1">
              <w:rPr>
                <w:sz w:val="24"/>
                <w:szCs w:val="24"/>
              </w:rPr>
              <w:t>i</w:t>
            </w:r>
            <w:r>
              <w:rPr>
                <w:sz w:val="24"/>
                <w:szCs w:val="24"/>
              </w:rPr>
              <w:t>niţierea</w:t>
            </w:r>
            <w:proofErr w:type="spellEnd"/>
            <w:r>
              <w:rPr>
                <w:sz w:val="24"/>
                <w:szCs w:val="24"/>
              </w:rPr>
              <w:t xml:space="preserve"> elaborării proiectului de modificare a anexei ce țin de  taxele (tarife) pentru efectuarea expertizei geologice de stat, dar stopat ca urmare </w:t>
            </w:r>
            <w:r w:rsidRPr="00651830">
              <w:rPr>
                <w:sz w:val="24"/>
                <w:szCs w:val="24"/>
              </w:rPr>
              <w:t>avizului Centrului de Implementare a reformelor nr. 35-05-678 din 16.05.2019, care specifică  că Agenția trebuie să elaboreze</w:t>
            </w:r>
            <w:r w:rsidRPr="007571C1">
              <w:rPr>
                <w:sz w:val="24"/>
                <w:szCs w:val="24"/>
              </w:rPr>
              <w:t xml:space="preserve"> </w:t>
            </w:r>
            <w:r>
              <w:rPr>
                <w:sz w:val="24"/>
                <w:szCs w:val="24"/>
              </w:rPr>
              <w:t xml:space="preserve">separat </w:t>
            </w:r>
            <w:r w:rsidRPr="007571C1">
              <w:rPr>
                <w:sz w:val="24"/>
                <w:szCs w:val="24"/>
              </w:rPr>
              <w:t>Metodologia de calculare a tarifelor, nomenclatorul serviciilor și cuantumul tarifelor pentru toate serviciile prestate.</w:t>
            </w:r>
          </w:p>
        </w:tc>
      </w:tr>
      <w:tr w:rsidR="00F64F5A" w:rsidTr="00FD2730">
        <w:trPr>
          <w:trHeight w:val="1387"/>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F64F5A" w:rsidRDefault="00F64F5A" w:rsidP="00FD2730">
            <w:pPr>
              <w:autoSpaceDN/>
              <w:rPr>
                <w:highlight w:val="yellow"/>
              </w:rPr>
            </w:pPr>
          </w:p>
        </w:tc>
        <w:tc>
          <w:tcPr>
            <w:tcW w:w="4394" w:type="dxa"/>
            <w:tcBorders>
              <w:top w:val="single" w:sz="4" w:space="0" w:color="auto"/>
              <w:left w:val="single" w:sz="4" w:space="0" w:color="auto"/>
              <w:bottom w:val="single" w:sz="4" w:space="0" w:color="auto"/>
              <w:right w:val="single" w:sz="4" w:space="0" w:color="auto"/>
            </w:tcBorders>
            <w:hideMark/>
          </w:tcPr>
          <w:p w:rsidR="00F64F5A" w:rsidRDefault="00F64F5A" w:rsidP="00FD2730">
            <w:pPr>
              <w:pStyle w:val="Bodytext20"/>
              <w:shd w:val="clear" w:color="auto" w:fill="auto"/>
              <w:spacing w:line="240" w:lineRule="auto"/>
              <w:ind w:hanging="105"/>
              <w:jc w:val="left"/>
            </w:pPr>
            <w:r>
              <w:rPr>
                <w:rFonts w:ascii="Times New Roman" w:hAnsi="Times New Roman"/>
                <w:sz w:val="24"/>
                <w:szCs w:val="24"/>
              </w:rPr>
              <w:t>1.1.3.</w:t>
            </w:r>
            <w:r>
              <w:rPr>
                <w:rFonts w:ascii="Times New Roman" w:hAnsi="Times New Roman"/>
              </w:rPr>
              <w:t xml:space="preserve"> </w:t>
            </w:r>
            <w:r>
              <w:rPr>
                <w:rFonts w:ascii="Times New Roman" w:hAnsi="Times New Roman"/>
                <w:sz w:val="24"/>
                <w:szCs w:val="24"/>
                <w:lang w:val="ro-MD"/>
              </w:rPr>
              <w:t xml:space="preserve">Elaborarea </w:t>
            </w:r>
            <w:r>
              <w:rPr>
                <w:rFonts w:ascii="Times New Roman" w:hAnsi="Times New Roman"/>
                <w:color w:val="000000"/>
                <w:sz w:val="24"/>
                <w:szCs w:val="24"/>
                <w:lang w:bidi="ro-RO"/>
              </w:rPr>
              <w:t xml:space="preserve"> proiectul hotărârii de Guvern cu privire la aprobarea proiectului de Lege pentru modificarea și completarea Anexei nr. 1 la Legea nr.160 din 22 iulie 2011 privind reglementarea prin autorizare a </w:t>
            </w:r>
            <w:proofErr w:type="spellStart"/>
            <w:r>
              <w:rPr>
                <w:rFonts w:ascii="Times New Roman" w:hAnsi="Times New Roman"/>
                <w:color w:val="000000"/>
                <w:sz w:val="24"/>
                <w:szCs w:val="24"/>
                <w:lang w:bidi="ro-RO"/>
              </w:rPr>
              <w:t>activităţii</w:t>
            </w:r>
            <w:proofErr w:type="spellEnd"/>
            <w:r>
              <w:rPr>
                <w:rFonts w:ascii="Times New Roman" w:hAnsi="Times New Roman"/>
                <w:color w:val="000000"/>
                <w:sz w:val="24"/>
                <w:szCs w:val="24"/>
                <w:lang w:bidi="ro-RO"/>
              </w:rPr>
              <w:t xml:space="preserve"> de întreprinzător</w:t>
            </w:r>
          </w:p>
        </w:tc>
        <w:tc>
          <w:tcPr>
            <w:tcW w:w="1418" w:type="dxa"/>
            <w:tcBorders>
              <w:top w:val="single" w:sz="4" w:space="0" w:color="auto"/>
              <w:left w:val="single" w:sz="4" w:space="0" w:color="auto"/>
              <w:bottom w:val="single" w:sz="4" w:space="0" w:color="auto"/>
              <w:right w:val="single" w:sz="4" w:space="0" w:color="auto"/>
            </w:tcBorders>
            <w:hideMark/>
          </w:tcPr>
          <w:p w:rsidR="00F64F5A" w:rsidRDefault="00F64F5A" w:rsidP="00FD2730">
            <w:pPr>
              <w:spacing w:line="276" w:lineRule="auto"/>
              <w:jc w:val="center"/>
            </w:pPr>
            <w:r>
              <w:t>Legea modificată aprobată</w:t>
            </w:r>
          </w:p>
        </w:tc>
        <w:tc>
          <w:tcPr>
            <w:tcW w:w="1275" w:type="dxa"/>
            <w:tcBorders>
              <w:top w:val="single" w:sz="4" w:space="0" w:color="auto"/>
              <w:left w:val="single" w:sz="4" w:space="0" w:color="auto"/>
              <w:bottom w:val="single" w:sz="4" w:space="0" w:color="auto"/>
              <w:right w:val="single" w:sz="4" w:space="0" w:color="auto"/>
            </w:tcBorders>
            <w:hideMark/>
          </w:tcPr>
          <w:p w:rsidR="00F64F5A" w:rsidRDefault="00F64F5A" w:rsidP="00FD2730">
            <w:pPr>
              <w:spacing w:line="276" w:lineRule="auto"/>
              <w:jc w:val="center"/>
            </w:pPr>
            <w:r>
              <w:t>Trimestrul III</w:t>
            </w:r>
          </w:p>
        </w:tc>
        <w:tc>
          <w:tcPr>
            <w:tcW w:w="1134" w:type="dxa"/>
            <w:tcBorders>
              <w:top w:val="single" w:sz="4" w:space="0" w:color="auto"/>
              <w:left w:val="single" w:sz="4" w:space="0" w:color="auto"/>
              <w:bottom w:val="single" w:sz="4" w:space="0" w:color="auto"/>
              <w:right w:val="single" w:sz="4" w:space="0" w:color="auto"/>
            </w:tcBorders>
          </w:tcPr>
          <w:p w:rsidR="00F64F5A" w:rsidRDefault="00F64F5A" w:rsidP="00FD2730">
            <w:pPr>
              <w:spacing w:line="276" w:lineRule="auto"/>
              <w:jc w:val="center"/>
            </w:pPr>
          </w:p>
          <w:p w:rsidR="00F64F5A" w:rsidRDefault="00F64F5A" w:rsidP="00FD2730">
            <w:pPr>
              <w:spacing w:line="276" w:lineRule="auto"/>
              <w:jc w:val="center"/>
            </w:pPr>
            <w:r>
              <w:t>Bugetul de stat</w:t>
            </w:r>
          </w:p>
        </w:tc>
        <w:tc>
          <w:tcPr>
            <w:tcW w:w="1276" w:type="dxa"/>
            <w:tcBorders>
              <w:top w:val="single" w:sz="4" w:space="0" w:color="auto"/>
              <w:left w:val="single" w:sz="4" w:space="0" w:color="auto"/>
              <w:bottom w:val="single" w:sz="4" w:space="0" w:color="auto"/>
              <w:right w:val="single" w:sz="4" w:space="0" w:color="auto"/>
            </w:tcBorders>
            <w:hideMark/>
          </w:tcPr>
          <w:p w:rsidR="00F64F5A" w:rsidRDefault="00F64F5A" w:rsidP="00FD2730">
            <w:pPr>
              <w:spacing w:line="276" w:lineRule="auto"/>
              <w:ind w:firstLine="13"/>
              <w:jc w:val="center"/>
            </w:pPr>
            <w:r>
              <w:t>DG</w:t>
            </w:r>
          </w:p>
        </w:tc>
        <w:tc>
          <w:tcPr>
            <w:tcW w:w="3261" w:type="dxa"/>
            <w:tcBorders>
              <w:top w:val="single" w:sz="4" w:space="0" w:color="auto"/>
              <w:left w:val="single" w:sz="4" w:space="0" w:color="auto"/>
              <w:bottom w:val="single" w:sz="4" w:space="0" w:color="auto"/>
              <w:right w:val="single" w:sz="4" w:space="0" w:color="auto"/>
            </w:tcBorders>
          </w:tcPr>
          <w:p w:rsidR="00F64F5A" w:rsidRPr="00F13F44" w:rsidRDefault="00F64F5A" w:rsidP="00FD2730">
            <w:pPr>
              <w:jc w:val="center"/>
              <w:rPr>
                <w:rFonts w:eastAsia="Batang"/>
                <w:b/>
                <w:lang w:eastAsia="en-US"/>
              </w:rPr>
            </w:pPr>
            <w:r w:rsidRPr="00F13F44">
              <w:rPr>
                <w:rFonts w:eastAsia="Batang"/>
                <w:b/>
                <w:lang w:eastAsia="en-US"/>
              </w:rPr>
              <w:t>Realizat</w:t>
            </w:r>
          </w:p>
          <w:p w:rsidR="00F64F5A" w:rsidRPr="00A6676C" w:rsidRDefault="009E38CF" w:rsidP="00FD2730">
            <w:pPr>
              <w:rPr>
                <w:rFonts w:eastAsia="Batang"/>
                <w:lang w:eastAsia="en-US"/>
              </w:rPr>
            </w:pPr>
            <w:r>
              <w:rPr>
                <w:rFonts w:eastAsia="Batang"/>
                <w:lang w:eastAsia="en-US"/>
              </w:rPr>
              <w:t>Hotărârea</w:t>
            </w:r>
            <w:r w:rsidR="00F64F5A">
              <w:rPr>
                <w:rFonts w:eastAsia="Batang"/>
                <w:lang w:eastAsia="en-US"/>
              </w:rPr>
              <w:t xml:space="preserve"> Guvernului nr.602 din 4.12.2019 cu privire la aprobarea proiectului de lege pentru modificarea anexei nr.1 la Legea nr. 160/2011 privind reglementarea prin autorizare a activității de întreprinzător. </w:t>
            </w:r>
          </w:p>
        </w:tc>
      </w:tr>
      <w:tr w:rsidR="00671638" w:rsidTr="00FD2730">
        <w:trPr>
          <w:trHeight w:val="2242"/>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671638" w:rsidRDefault="00671638" w:rsidP="00FD2730">
            <w:pPr>
              <w:autoSpaceDN/>
              <w:rPr>
                <w:highlight w:val="yellow"/>
              </w:rPr>
            </w:pPr>
          </w:p>
        </w:tc>
        <w:tc>
          <w:tcPr>
            <w:tcW w:w="4394" w:type="dxa"/>
            <w:tcBorders>
              <w:top w:val="single" w:sz="4" w:space="0" w:color="auto"/>
              <w:left w:val="single" w:sz="4" w:space="0" w:color="auto"/>
              <w:bottom w:val="single" w:sz="4" w:space="0" w:color="auto"/>
              <w:right w:val="single" w:sz="4" w:space="0" w:color="auto"/>
            </w:tcBorders>
            <w:hideMark/>
          </w:tcPr>
          <w:p w:rsidR="00590A83" w:rsidRDefault="00671638" w:rsidP="00FD2730">
            <w:pPr>
              <w:spacing w:line="276" w:lineRule="auto"/>
            </w:pPr>
            <w:r>
              <w:t xml:space="preserve">1.1.4. Elaborarea și înaintarea spre avizare proiectului hotărârii Guvernului cu privire la modificarea Regulamentului cu privire la modul de prezentare de către beneficiarii subsolului a rapoartelor privind </w:t>
            </w:r>
            <w:proofErr w:type="spellStart"/>
            <w:r>
              <w:t>mişcarea</w:t>
            </w:r>
            <w:proofErr w:type="spellEnd"/>
            <w:r>
              <w:t xml:space="preserve"> rezervelor de </w:t>
            </w:r>
            <w:proofErr w:type="spellStart"/>
            <w:r>
              <w:t>substanţe</w:t>
            </w:r>
            <w:proofErr w:type="spellEnd"/>
            <w:r>
              <w:t xml:space="preserve"> minerale utile, aprobat prin Hotărârea Guvernului nr.1131 din </w:t>
            </w:r>
            <w:r>
              <w:rPr>
                <w:color w:val="000000"/>
              </w:rPr>
              <w:t>12.10.2016.</w:t>
            </w:r>
          </w:p>
        </w:tc>
        <w:tc>
          <w:tcPr>
            <w:tcW w:w="1418" w:type="dxa"/>
            <w:tcBorders>
              <w:top w:val="single" w:sz="4" w:space="0" w:color="auto"/>
              <w:left w:val="single" w:sz="4" w:space="0" w:color="auto"/>
              <w:bottom w:val="single" w:sz="4" w:space="0" w:color="auto"/>
              <w:right w:val="single" w:sz="4" w:space="0" w:color="auto"/>
            </w:tcBorders>
            <w:hideMark/>
          </w:tcPr>
          <w:p w:rsidR="00671638" w:rsidRDefault="00671638" w:rsidP="00FD2730">
            <w:pPr>
              <w:spacing w:line="276" w:lineRule="auto"/>
              <w:jc w:val="center"/>
              <w:rPr>
                <w:highlight w:val="yellow"/>
              </w:rPr>
            </w:pPr>
            <w:r>
              <w:t>Hotărâre de Guvern aprobată</w:t>
            </w:r>
          </w:p>
        </w:tc>
        <w:tc>
          <w:tcPr>
            <w:tcW w:w="1275" w:type="dxa"/>
            <w:tcBorders>
              <w:top w:val="single" w:sz="4" w:space="0" w:color="auto"/>
              <w:left w:val="single" w:sz="4" w:space="0" w:color="auto"/>
              <w:bottom w:val="single" w:sz="4" w:space="0" w:color="auto"/>
              <w:right w:val="single" w:sz="4" w:space="0" w:color="auto"/>
            </w:tcBorders>
            <w:hideMark/>
          </w:tcPr>
          <w:p w:rsidR="00671638" w:rsidRDefault="00671638" w:rsidP="00FD2730">
            <w:pPr>
              <w:spacing w:line="276" w:lineRule="auto"/>
              <w:jc w:val="center"/>
              <w:rPr>
                <w:rFonts w:eastAsia="Batang"/>
                <w:lang w:eastAsia="en-US"/>
              </w:rPr>
            </w:pPr>
            <w:r>
              <w:t>Trimestrul IV</w:t>
            </w:r>
          </w:p>
        </w:tc>
        <w:tc>
          <w:tcPr>
            <w:tcW w:w="1134" w:type="dxa"/>
            <w:tcBorders>
              <w:top w:val="single" w:sz="4" w:space="0" w:color="auto"/>
              <w:left w:val="single" w:sz="4" w:space="0" w:color="auto"/>
              <w:bottom w:val="single" w:sz="4" w:space="0" w:color="auto"/>
              <w:right w:val="single" w:sz="4" w:space="0" w:color="auto"/>
            </w:tcBorders>
            <w:hideMark/>
          </w:tcPr>
          <w:p w:rsidR="00671638" w:rsidRDefault="00671638" w:rsidP="00FD2730">
            <w:pPr>
              <w:spacing w:line="276" w:lineRule="auto"/>
              <w:jc w:val="center"/>
              <w:rPr>
                <w:rFonts w:eastAsia="Batang"/>
                <w:lang w:eastAsia="en-US"/>
              </w:rPr>
            </w:pPr>
            <w:r>
              <w:rPr>
                <w:rFonts w:eastAsia="Batang"/>
                <w:lang w:eastAsia="en-US"/>
              </w:rPr>
              <w:t>Bugetul de stat</w:t>
            </w:r>
          </w:p>
        </w:tc>
        <w:tc>
          <w:tcPr>
            <w:tcW w:w="1276" w:type="dxa"/>
            <w:tcBorders>
              <w:top w:val="single" w:sz="4" w:space="0" w:color="auto"/>
              <w:left w:val="single" w:sz="4" w:space="0" w:color="auto"/>
              <w:bottom w:val="single" w:sz="4" w:space="0" w:color="auto"/>
              <w:right w:val="single" w:sz="4" w:space="0" w:color="auto"/>
            </w:tcBorders>
          </w:tcPr>
          <w:p w:rsidR="00671638" w:rsidRDefault="00671638" w:rsidP="00FD2730">
            <w:pPr>
              <w:spacing w:line="276" w:lineRule="auto"/>
              <w:ind w:firstLine="13"/>
              <w:jc w:val="center"/>
            </w:pPr>
            <w:r>
              <w:t>SFSIS</w:t>
            </w:r>
          </w:p>
          <w:p w:rsidR="00671638" w:rsidRDefault="00671638" w:rsidP="00FD2730">
            <w:pPr>
              <w:spacing w:line="276" w:lineRule="auto"/>
              <w:jc w:val="both"/>
              <w:rPr>
                <w:rFonts w:eastAsia="Batang"/>
                <w:lang w:eastAsia="en-US"/>
              </w:rPr>
            </w:pPr>
          </w:p>
        </w:tc>
        <w:tc>
          <w:tcPr>
            <w:tcW w:w="3261" w:type="dxa"/>
            <w:tcBorders>
              <w:top w:val="single" w:sz="4" w:space="0" w:color="auto"/>
              <w:left w:val="single" w:sz="4" w:space="0" w:color="auto"/>
              <w:bottom w:val="single" w:sz="4" w:space="0" w:color="auto"/>
              <w:right w:val="single" w:sz="4" w:space="0" w:color="auto"/>
            </w:tcBorders>
          </w:tcPr>
          <w:p w:rsidR="008C74D9" w:rsidRPr="00671638" w:rsidRDefault="008C74D9" w:rsidP="00FD2730">
            <w:pPr>
              <w:jc w:val="center"/>
              <w:rPr>
                <w:b/>
                <w:lang w:val="en-US"/>
              </w:rPr>
            </w:pPr>
            <w:proofErr w:type="spellStart"/>
            <w:r w:rsidRPr="00671638">
              <w:rPr>
                <w:b/>
                <w:lang w:val="en-US"/>
              </w:rPr>
              <w:t>Realizat</w:t>
            </w:r>
            <w:proofErr w:type="spellEnd"/>
            <w:r w:rsidRPr="00671638">
              <w:rPr>
                <w:b/>
                <w:lang w:val="en-US"/>
              </w:rPr>
              <w:t xml:space="preserve"> </w:t>
            </w:r>
            <w:proofErr w:type="spellStart"/>
            <w:r w:rsidRPr="00671638">
              <w:rPr>
                <w:b/>
                <w:lang w:val="en-US"/>
              </w:rPr>
              <w:t>parțial</w:t>
            </w:r>
            <w:proofErr w:type="spellEnd"/>
          </w:p>
          <w:p w:rsidR="00671638" w:rsidRDefault="00671638" w:rsidP="00FD2730">
            <w:pPr>
              <w:rPr>
                <w:lang w:val="en-US"/>
              </w:rPr>
            </w:pPr>
            <w:r w:rsidRPr="00F11B7F">
              <w:t>În</w:t>
            </w:r>
            <w:r w:rsidR="00F11B7F" w:rsidRPr="00F11B7F">
              <w:t>aintate propuneri</w:t>
            </w:r>
            <w:r w:rsidR="00F11B7F">
              <w:rPr>
                <w:lang w:val="en-US"/>
              </w:rPr>
              <w:t xml:space="preserve"> MADRM </w:t>
            </w:r>
            <w:r w:rsidR="00F11B7F" w:rsidRPr="00F11B7F">
              <w:t xml:space="preserve">prin </w:t>
            </w:r>
            <w:r w:rsidR="00F11B7F">
              <w:rPr>
                <w:lang w:val="en-US"/>
              </w:rPr>
              <w:t>scr. nr.681/04 din 02.10.2019</w:t>
            </w:r>
            <w:r w:rsidRPr="00671638">
              <w:rPr>
                <w:lang w:val="en-US"/>
              </w:rPr>
              <w:t xml:space="preserve"> </w:t>
            </w:r>
          </w:p>
          <w:p w:rsidR="00F11B7F" w:rsidRPr="00F11B7F" w:rsidRDefault="00F11B7F" w:rsidP="00FD2730">
            <w:r w:rsidRPr="00F11B7F">
              <w:t>Conform ordinului MADRM nr.162 din  20.06.2019 format grupul de lucru pentru elaborarea HG</w:t>
            </w:r>
          </w:p>
        </w:tc>
      </w:tr>
      <w:tr w:rsidR="00671638" w:rsidTr="00FD2730">
        <w:trPr>
          <w:trHeight w:val="517"/>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671638" w:rsidRDefault="00671638" w:rsidP="00FD2730">
            <w:pPr>
              <w:autoSpaceDN/>
              <w:rPr>
                <w:highlight w:val="yellow"/>
              </w:rPr>
            </w:pPr>
          </w:p>
        </w:tc>
        <w:tc>
          <w:tcPr>
            <w:tcW w:w="4394" w:type="dxa"/>
            <w:vMerge w:val="restart"/>
            <w:tcBorders>
              <w:top w:val="single" w:sz="4" w:space="0" w:color="auto"/>
              <w:left w:val="single" w:sz="4" w:space="0" w:color="auto"/>
              <w:bottom w:val="single" w:sz="4" w:space="0" w:color="auto"/>
              <w:right w:val="single" w:sz="4" w:space="0" w:color="auto"/>
            </w:tcBorders>
            <w:hideMark/>
          </w:tcPr>
          <w:p w:rsidR="00671638" w:rsidRDefault="00671638" w:rsidP="00FD2730">
            <w:pPr>
              <w:spacing w:line="276" w:lineRule="auto"/>
            </w:pPr>
            <w:r>
              <w:t xml:space="preserve">1.1.5.Elaborarea proiectului </w:t>
            </w:r>
            <w:r w:rsidR="008C74D9">
              <w:t>Îndrumării metodice</w:t>
            </w:r>
            <w:r>
              <w:t xml:space="preserve"> privind evidența</w:t>
            </w:r>
            <w:r w:rsidR="008C74D9">
              <w:t>,</w:t>
            </w:r>
            <w:r>
              <w:t xml:space="preserve"> păstrarea </w:t>
            </w:r>
            <w:r w:rsidR="00DC66EF">
              <w:t>și transmiterea</w:t>
            </w:r>
            <w:r>
              <w:t xml:space="preserve"> informației geologice pe suport </w:t>
            </w:r>
            <w:r w:rsidR="00DC66EF">
              <w:t>magnetic</w:t>
            </w:r>
            <w:r>
              <w:t xml:space="preserve"> în Fondul de stat de </w:t>
            </w:r>
            <w:proofErr w:type="spellStart"/>
            <w:r>
              <w:t>informaţii</w:t>
            </w:r>
            <w:proofErr w:type="spellEnd"/>
            <w:r>
              <w:t xml:space="preserve"> privind subsolul</w:t>
            </w:r>
          </w:p>
        </w:tc>
        <w:tc>
          <w:tcPr>
            <w:tcW w:w="1418" w:type="dxa"/>
            <w:vMerge w:val="restart"/>
            <w:tcBorders>
              <w:top w:val="single" w:sz="4" w:space="0" w:color="auto"/>
              <w:left w:val="single" w:sz="4" w:space="0" w:color="auto"/>
              <w:bottom w:val="single" w:sz="4" w:space="0" w:color="auto"/>
              <w:right w:val="single" w:sz="4" w:space="0" w:color="auto"/>
            </w:tcBorders>
            <w:hideMark/>
          </w:tcPr>
          <w:p w:rsidR="00671638" w:rsidRDefault="00671638" w:rsidP="00FD2730">
            <w:pPr>
              <w:spacing w:line="276" w:lineRule="auto"/>
              <w:jc w:val="center"/>
            </w:pPr>
            <w:r>
              <w:t>Instrucțiunea elaborată și aprobată ordinul MADRM</w:t>
            </w:r>
          </w:p>
        </w:tc>
        <w:tc>
          <w:tcPr>
            <w:tcW w:w="1275" w:type="dxa"/>
            <w:vMerge w:val="restart"/>
            <w:tcBorders>
              <w:top w:val="single" w:sz="4" w:space="0" w:color="auto"/>
              <w:left w:val="single" w:sz="4" w:space="0" w:color="auto"/>
              <w:bottom w:val="single" w:sz="4" w:space="0" w:color="auto"/>
              <w:right w:val="single" w:sz="4" w:space="0" w:color="auto"/>
            </w:tcBorders>
            <w:hideMark/>
          </w:tcPr>
          <w:p w:rsidR="00671638" w:rsidRDefault="00671638" w:rsidP="00FD2730">
            <w:pPr>
              <w:spacing w:line="276" w:lineRule="auto"/>
              <w:jc w:val="center"/>
            </w:pPr>
            <w:r>
              <w:t>Trimestrul</w:t>
            </w:r>
          </w:p>
          <w:p w:rsidR="00671638" w:rsidRDefault="00671638" w:rsidP="00FD2730">
            <w:pPr>
              <w:spacing w:line="276" w:lineRule="auto"/>
              <w:jc w:val="center"/>
            </w:pPr>
            <w:r>
              <w:lastRenderedPageBreak/>
              <w:t>III</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71638" w:rsidRDefault="00671638" w:rsidP="00FD2730">
            <w:pPr>
              <w:spacing w:line="276" w:lineRule="auto"/>
              <w:jc w:val="center"/>
            </w:pPr>
            <w:r>
              <w:lastRenderedPageBreak/>
              <w:t>Bugetul de stat</w:t>
            </w:r>
          </w:p>
        </w:tc>
        <w:tc>
          <w:tcPr>
            <w:tcW w:w="1276" w:type="dxa"/>
            <w:vMerge w:val="restart"/>
            <w:tcBorders>
              <w:top w:val="single" w:sz="4" w:space="0" w:color="auto"/>
              <w:left w:val="single" w:sz="4" w:space="0" w:color="auto"/>
              <w:bottom w:val="single" w:sz="4" w:space="0" w:color="auto"/>
              <w:right w:val="single" w:sz="4" w:space="0" w:color="auto"/>
            </w:tcBorders>
          </w:tcPr>
          <w:p w:rsidR="00671638" w:rsidRDefault="00671638" w:rsidP="00FD2730">
            <w:pPr>
              <w:spacing w:line="276" w:lineRule="auto"/>
              <w:jc w:val="center"/>
            </w:pPr>
            <w:r>
              <w:t>SFSIS</w:t>
            </w:r>
          </w:p>
          <w:p w:rsidR="00671638" w:rsidRDefault="00671638" w:rsidP="00FD2730">
            <w:pPr>
              <w:spacing w:line="276" w:lineRule="auto"/>
              <w:jc w:val="center"/>
            </w:pPr>
          </w:p>
          <w:p w:rsidR="00671638" w:rsidRDefault="00671638" w:rsidP="00FD2730">
            <w:pPr>
              <w:spacing w:line="276" w:lineRule="auto"/>
              <w:jc w:val="center"/>
            </w:pPr>
          </w:p>
        </w:tc>
        <w:tc>
          <w:tcPr>
            <w:tcW w:w="3261" w:type="dxa"/>
            <w:vMerge w:val="restart"/>
            <w:tcBorders>
              <w:top w:val="single" w:sz="4" w:space="0" w:color="auto"/>
              <w:left w:val="single" w:sz="4" w:space="0" w:color="auto"/>
              <w:bottom w:val="single" w:sz="4" w:space="0" w:color="auto"/>
              <w:right w:val="single" w:sz="4" w:space="0" w:color="auto"/>
            </w:tcBorders>
          </w:tcPr>
          <w:p w:rsidR="00671638" w:rsidRPr="00671638" w:rsidRDefault="00671638" w:rsidP="00FD2730">
            <w:pPr>
              <w:jc w:val="center"/>
              <w:rPr>
                <w:b/>
                <w:lang w:val="en-US"/>
              </w:rPr>
            </w:pPr>
            <w:proofErr w:type="spellStart"/>
            <w:r w:rsidRPr="00671638">
              <w:rPr>
                <w:b/>
                <w:lang w:val="en-US"/>
              </w:rPr>
              <w:lastRenderedPageBreak/>
              <w:t>Realizat</w:t>
            </w:r>
            <w:proofErr w:type="spellEnd"/>
            <w:r w:rsidRPr="00671638">
              <w:rPr>
                <w:b/>
                <w:lang w:val="en-US"/>
              </w:rPr>
              <w:t xml:space="preserve"> </w:t>
            </w:r>
            <w:proofErr w:type="spellStart"/>
            <w:r w:rsidRPr="00671638">
              <w:rPr>
                <w:b/>
                <w:lang w:val="en-US"/>
              </w:rPr>
              <w:t>parțial</w:t>
            </w:r>
            <w:proofErr w:type="spellEnd"/>
          </w:p>
          <w:p w:rsidR="00671638" w:rsidRPr="0090107B" w:rsidRDefault="00671638" w:rsidP="00FD2730">
            <w:r w:rsidRPr="0090107B">
              <w:lastRenderedPageBreak/>
              <w:t>Elaborat</w:t>
            </w:r>
            <w:r w:rsidR="00DC66EF">
              <w:t xml:space="preserve"> </w:t>
            </w:r>
            <w:r w:rsidR="00F11B7F">
              <w:t xml:space="preserve"> </w:t>
            </w:r>
            <w:r w:rsidR="00DC66EF">
              <w:t>și</w:t>
            </w:r>
            <w:r w:rsidR="00C2473E">
              <w:t xml:space="preserve"> remis spre avizare prin scrisoarea nr.64/04 din 24.01.2020</w:t>
            </w:r>
          </w:p>
        </w:tc>
      </w:tr>
      <w:tr w:rsidR="007A593C" w:rsidTr="00FD2730">
        <w:trPr>
          <w:trHeight w:val="317"/>
        </w:trPr>
        <w:tc>
          <w:tcPr>
            <w:tcW w:w="2830" w:type="dxa"/>
            <w:vMerge w:val="restart"/>
            <w:tcBorders>
              <w:top w:val="nil"/>
              <w:left w:val="single" w:sz="4" w:space="0" w:color="auto"/>
              <w:bottom w:val="single" w:sz="4" w:space="0" w:color="auto"/>
              <w:right w:val="single" w:sz="4" w:space="0" w:color="auto"/>
            </w:tcBorders>
          </w:tcPr>
          <w:p w:rsidR="00590A83" w:rsidRDefault="00590A83" w:rsidP="00FD2730">
            <w:pPr>
              <w:spacing w:line="276" w:lineRule="auto"/>
              <w:jc w:val="both"/>
              <w:rPr>
                <w:highlight w:val="yellow"/>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rPr>
                <w:rFonts w:eastAsia="Batang"/>
                <w:lang w:eastAsia="en-US"/>
              </w:rPr>
            </w:pPr>
          </w:p>
        </w:tc>
      </w:tr>
      <w:tr w:rsidR="007A593C" w:rsidTr="00FD2730">
        <w:trPr>
          <w:trHeight w:val="980"/>
        </w:trPr>
        <w:tc>
          <w:tcPr>
            <w:tcW w:w="2830" w:type="dxa"/>
            <w:vMerge/>
            <w:tcBorders>
              <w:top w:val="nil"/>
              <w:left w:val="single" w:sz="4" w:space="0" w:color="auto"/>
              <w:bottom w:val="single" w:sz="4" w:space="0" w:color="auto"/>
              <w:right w:val="single" w:sz="4" w:space="0" w:color="auto"/>
            </w:tcBorders>
            <w:vAlign w:val="center"/>
            <w:hideMark/>
          </w:tcPr>
          <w:p w:rsidR="007A593C" w:rsidRDefault="007A593C" w:rsidP="00FD2730">
            <w:pPr>
              <w:autoSpaceDN/>
              <w:rPr>
                <w:highlight w:val="yellow"/>
              </w:rPr>
            </w:pP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pStyle w:val="Bodytext20"/>
              <w:shd w:val="clear" w:color="auto" w:fill="auto"/>
              <w:spacing w:line="240" w:lineRule="auto"/>
              <w:ind w:hanging="105"/>
              <w:jc w:val="left"/>
              <w:rPr>
                <w:rFonts w:ascii="Times New Roman" w:hAnsi="Times New Roman"/>
                <w:sz w:val="24"/>
                <w:szCs w:val="24"/>
              </w:rPr>
            </w:pPr>
            <w:r>
              <w:rPr>
                <w:rFonts w:ascii="Times New Roman" w:hAnsi="Times New Roman"/>
                <w:sz w:val="24"/>
                <w:szCs w:val="24"/>
              </w:rPr>
              <w:t>1.1.6. Modificarea Instrucțiunii cu privire la clasificarea zăcămintelor și resurselor prognozate de substanțe minerale utile solide aprobată prin ordinul Ministerului Mediului nr. 35 din 8.05.2014</w:t>
            </w:r>
          </w:p>
        </w:tc>
        <w:tc>
          <w:tcPr>
            <w:tcW w:w="1418"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center"/>
            </w:pPr>
            <w:r>
              <w:t>Instrucțiune modificată</w:t>
            </w:r>
          </w:p>
        </w:tc>
        <w:tc>
          <w:tcPr>
            <w:tcW w:w="1275"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center"/>
            </w:pPr>
            <w:r>
              <w:t>Trimestrul</w:t>
            </w:r>
          </w:p>
          <w:p w:rsidR="007A593C" w:rsidRDefault="007A593C" w:rsidP="00FD2730">
            <w:pPr>
              <w:spacing w:line="276" w:lineRule="auto"/>
              <w:jc w:val="center"/>
            </w:pPr>
            <w:r>
              <w:t>II</w:t>
            </w:r>
          </w:p>
        </w:tc>
        <w:tc>
          <w:tcPr>
            <w:tcW w:w="1134"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center"/>
            </w:pPr>
            <w:r>
              <w:t>Bugetul de stat</w:t>
            </w:r>
          </w:p>
        </w:tc>
        <w:tc>
          <w:tcPr>
            <w:tcW w:w="1276" w:type="dxa"/>
            <w:tcBorders>
              <w:top w:val="single" w:sz="4" w:space="0" w:color="auto"/>
              <w:left w:val="single" w:sz="4" w:space="0" w:color="auto"/>
              <w:bottom w:val="single" w:sz="4" w:space="0" w:color="auto"/>
              <w:right w:val="single" w:sz="4" w:space="0" w:color="auto"/>
            </w:tcBorders>
            <w:hideMark/>
          </w:tcPr>
          <w:p w:rsidR="007A593C" w:rsidRDefault="009E38CF" w:rsidP="00FD2730">
            <w:pPr>
              <w:spacing w:line="276" w:lineRule="auto"/>
              <w:jc w:val="center"/>
              <w:rPr>
                <w:rFonts w:eastAsia="Batang"/>
                <w:lang w:eastAsia="en-US"/>
              </w:rPr>
            </w:pPr>
            <w:r>
              <w:rPr>
                <w:rFonts w:eastAsia="Batang"/>
                <w:lang w:eastAsia="en-US"/>
              </w:rPr>
              <w:t>DG</w:t>
            </w:r>
            <w:r w:rsidR="007A593C">
              <w:rPr>
                <w:rFonts w:eastAsia="Batang"/>
                <w:lang w:eastAsia="en-US"/>
              </w:rPr>
              <w:t>.</w:t>
            </w:r>
          </w:p>
        </w:tc>
        <w:tc>
          <w:tcPr>
            <w:tcW w:w="3261" w:type="dxa"/>
            <w:tcBorders>
              <w:top w:val="single" w:sz="4" w:space="0" w:color="auto"/>
              <w:left w:val="single" w:sz="4" w:space="0" w:color="auto"/>
              <w:bottom w:val="single" w:sz="4" w:space="0" w:color="auto"/>
              <w:right w:val="single" w:sz="4" w:space="0" w:color="auto"/>
            </w:tcBorders>
            <w:hideMark/>
          </w:tcPr>
          <w:p w:rsidR="009E38CF" w:rsidRDefault="009E38CF" w:rsidP="00FD2730">
            <w:pPr>
              <w:jc w:val="center"/>
              <w:rPr>
                <w:rFonts w:eastAsia="Batang"/>
                <w:b/>
                <w:lang w:eastAsia="en-US"/>
              </w:rPr>
            </w:pPr>
            <w:r w:rsidRPr="00F13F44">
              <w:rPr>
                <w:rFonts w:eastAsia="Batang"/>
                <w:b/>
                <w:lang w:eastAsia="en-US"/>
              </w:rPr>
              <w:t>Realizat</w:t>
            </w:r>
          </w:p>
          <w:p w:rsidR="007A593C" w:rsidRDefault="009E38CF" w:rsidP="00FD2730">
            <w:pPr>
              <w:spacing w:line="276" w:lineRule="auto"/>
              <w:rPr>
                <w:rFonts w:eastAsia="Batang"/>
                <w:lang w:eastAsia="en-US"/>
              </w:rPr>
            </w:pPr>
            <w:r w:rsidRPr="00F13F44">
              <w:rPr>
                <w:rFonts w:eastAsia="Batang"/>
                <w:lang w:eastAsia="en-US"/>
              </w:rPr>
              <w:t>Instrucțiunea a fost el</w:t>
            </w:r>
            <w:r>
              <w:rPr>
                <w:rFonts w:eastAsia="Batang"/>
                <w:lang w:eastAsia="en-US"/>
              </w:rPr>
              <w:t>a</w:t>
            </w:r>
            <w:r w:rsidRPr="00F13F44">
              <w:rPr>
                <w:rFonts w:eastAsia="Batang"/>
                <w:lang w:eastAsia="en-US"/>
              </w:rPr>
              <w:t>borată, avizată și remisă MADRM pentru aprobare</w:t>
            </w:r>
            <w:r w:rsidR="00C2473E">
              <w:rPr>
                <w:rFonts w:eastAsia="Batang"/>
                <w:lang w:eastAsia="en-US"/>
              </w:rPr>
              <w:t>,</w:t>
            </w:r>
            <w:r>
              <w:rPr>
                <w:rFonts w:eastAsia="Batang"/>
                <w:lang w:eastAsia="en-US"/>
              </w:rPr>
              <w:t xml:space="preserve"> prin scris. nr 498/05 din 24.06.2019</w:t>
            </w:r>
          </w:p>
        </w:tc>
      </w:tr>
      <w:tr w:rsidR="007A593C" w:rsidTr="00FD2730">
        <w:trPr>
          <w:trHeight w:val="1320"/>
        </w:trPr>
        <w:tc>
          <w:tcPr>
            <w:tcW w:w="2830" w:type="dxa"/>
            <w:vMerge/>
            <w:tcBorders>
              <w:top w:val="nil"/>
              <w:left w:val="single" w:sz="4" w:space="0" w:color="auto"/>
              <w:bottom w:val="single" w:sz="4" w:space="0" w:color="auto"/>
              <w:right w:val="single" w:sz="4" w:space="0" w:color="auto"/>
            </w:tcBorders>
            <w:vAlign w:val="center"/>
            <w:hideMark/>
          </w:tcPr>
          <w:p w:rsidR="007A593C" w:rsidRDefault="007A593C" w:rsidP="00FD2730">
            <w:pPr>
              <w:autoSpaceDN/>
              <w:rPr>
                <w:highlight w:val="yellow"/>
              </w:rPr>
            </w:pP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pStyle w:val="Bodytext20"/>
              <w:spacing w:line="240" w:lineRule="auto"/>
              <w:ind w:hanging="105"/>
              <w:jc w:val="left"/>
              <w:rPr>
                <w:rFonts w:ascii="Times New Roman" w:hAnsi="Times New Roman"/>
                <w:sz w:val="24"/>
                <w:szCs w:val="24"/>
              </w:rPr>
            </w:pPr>
            <w:r>
              <w:rPr>
                <w:rFonts w:ascii="Times New Roman" w:hAnsi="Times New Roman"/>
                <w:sz w:val="24"/>
                <w:szCs w:val="24"/>
              </w:rPr>
              <w:t>1.1.7. Modificarea Instrucțiunii cu privire și clasificarea rezervelor exploatabile și resurselor prognozate de ape subterane potabile, tehnice și minerale  aprobată prin ordinul Ministerului Mediului nr. 35 din 8.05.2014</w:t>
            </w:r>
          </w:p>
        </w:tc>
        <w:tc>
          <w:tcPr>
            <w:tcW w:w="1418"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center"/>
            </w:pPr>
            <w:r>
              <w:t>Instrucțiune modificată</w:t>
            </w:r>
          </w:p>
        </w:tc>
        <w:tc>
          <w:tcPr>
            <w:tcW w:w="1275"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center"/>
            </w:pPr>
            <w:r>
              <w:t>Trimestrul</w:t>
            </w:r>
          </w:p>
          <w:p w:rsidR="007A593C" w:rsidRDefault="007A593C" w:rsidP="00FD2730">
            <w:pPr>
              <w:spacing w:line="276" w:lineRule="auto"/>
              <w:jc w:val="center"/>
            </w:pPr>
            <w:r>
              <w:t>II</w:t>
            </w:r>
          </w:p>
        </w:tc>
        <w:tc>
          <w:tcPr>
            <w:tcW w:w="1134"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center"/>
            </w:pPr>
            <w:r>
              <w:t>Bugetul de stat</w:t>
            </w:r>
          </w:p>
        </w:tc>
        <w:tc>
          <w:tcPr>
            <w:tcW w:w="1276" w:type="dxa"/>
            <w:tcBorders>
              <w:top w:val="single" w:sz="4" w:space="0" w:color="auto"/>
              <w:left w:val="single" w:sz="4" w:space="0" w:color="auto"/>
              <w:bottom w:val="single" w:sz="4" w:space="0" w:color="auto"/>
              <w:right w:val="single" w:sz="4" w:space="0" w:color="auto"/>
            </w:tcBorders>
            <w:hideMark/>
          </w:tcPr>
          <w:p w:rsidR="007A593C" w:rsidRDefault="009E38CF" w:rsidP="00FD2730">
            <w:pPr>
              <w:spacing w:line="276" w:lineRule="auto"/>
              <w:jc w:val="center"/>
              <w:rPr>
                <w:rFonts w:eastAsia="Batang"/>
                <w:lang w:eastAsia="en-US"/>
              </w:rPr>
            </w:pPr>
            <w:r>
              <w:rPr>
                <w:rFonts w:eastAsia="Batang"/>
                <w:lang w:eastAsia="en-US"/>
              </w:rPr>
              <w:t>DG</w:t>
            </w:r>
          </w:p>
        </w:tc>
        <w:tc>
          <w:tcPr>
            <w:tcW w:w="3261" w:type="dxa"/>
            <w:tcBorders>
              <w:top w:val="single" w:sz="4" w:space="0" w:color="auto"/>
              <w:left w:val="single" w:sz="4" w:space="0" w:color="auto"/>
              <w:bottom w:val="single" w:sz="4" w:space="0" w:color="auto"/>
              <w:right w:val="single" w:sz="4" w:space="0" w:color="auto"/>
            </w:tcBorders>
            <w:hideMark/>
          </w:tcPr>
          <w:p w:rsidR="009E38CF" w:rsidRDefault="009E38CF" w:rsidP="00FD2730">
            <w:pPr>
              <w:jc w:val="center"/>
              <w:rPr>
                <w:rFonts w:eastAsia="Batang"/>
                <w:b/>
                <w:lang w:eastAsia="en-US"/>
              </w:rPr>
            </w:pPr>
            <w:r w:rsidRPr="00F13F44">
              <w:rPr>
                <w:rFonts w:eastAsia="Batang"/>
                <w:b/>
                <w:lang w:eastAsia="en-US"/>
              </w:rPr>
              <w:t>Realizat</w:t>
            </w:r>
          </w:p>
          <w:p w:rsidR="007A593C" w:rsidRDefault="009E38CF" w:rsidP="00FD2730">
            <w:pPr>
              <w:spacing w:line="276" w:lineRule="auto"/>
              <w:rPr>
                <w:rFonts w:eastAsia="Batang"/>
                <w:lang w:eastAsia="en-US"/>
              </w:rPr>
            </w:pPr>
            <w:r w:rsidRPr="00F13F44">
              <w:rPr>
                <w:rFonts w:eastAsia="Batang"/>
                <w:lang w:eastAsia="en-US"/>
              </w:rPr>
              <w:t>Instrucțiunea a fost el</w:t>
            </w:r>
            <w:r>
              <w:rPr>
                <w:rFonts w:eastAsia="Batang"/>
                <w:lang w:eastAsia="en-US"/>
              </w:rPr>
              <w:t>a</w:t>
            </w:r>
            <w:r w:rsidRPr="00F13F44">
              <w:rPr>
                <w:rFonts w:eastAsia="Batang"/>
                <w:lang w:eastAsia="en-US"/>
              </w:rPr>
              <w:t>borată, avizată și remisă MADRM pentru aprobare</w:t>
            </w:r>
            <w:r w:rsidR="00C2473E">
              <w:rPr>
                <w:rFonts w:eastAsia="Batang"/>
                <w:lang w:eastAsia="en-US"/>
              </w:rPr>
              <w:t>,</w:t>
            </w:r>
            <w:r>
              <w:rPr>
                <w:rFonts w:eastAsia="Batang"/>
                <w:lang w:eastAsia="en-US"/>
              </w:rPr>
              <w:t xml:space="preserve"> prin scris. nr 498/05 din 24.06.2019</w:t>
            </w:r>
          </w:p>
        </w:tc>
      </w:tr>
      <w:tr w:rsidR="007A593C" w:rsidTr="00FD2730">
        <w:trPr>
          <w:trHeight w:val="3391"/>
        </w:trPr>
        <w:tc>
          <w:tcPr>
            <w:tcW w:w="2830" w:type="dxa"/>
            <w:vMerge/>
            <w:tcBorders>
              <w:top w:val="nil"/>
              <w:left w:val="single" w:sz="4" w:space="0" w:color="auto"/>
              <w:bottom w:val="single" w:sz="4" w:space="0" w:color="auto"/>
              <w:right w:val="single" w:sz="4" w:space="0" w:color="auto"/>
            </w:tcBorders>
            <w:vAlign w:val="center"/>
            <w:hideMark/>
          </w:tcPr>
          <w:p w:rsidR="007A593C" w:rsidRDefault="007A593C" w:rsidP="00FD2730">
            <w:pPr>
              <w:autoSpaceDN/>
              <w:rPr>
                <w:highlight w:val="yellow"/>
              </w:rPr>
            </w:pPr>
          </w:p>
        </w:tc>
        <w:tc>
          <w:tcPr>
            <w:tcW w:w="4394" w:type="dxa"/>
            <w:tcBorders>
              <w:top w:val="single" w:sz="4" w:space="0" w:color="auto"/>
              <w:left w:val="single" w:sz="4" w:space="0" w:color="auto"/>
              <w:bottom w:val="single" w:sz="4" w:space="0" w:color="auto"/>
              <w:right w:val="single" w:sz="4" w:space="0" w:color="auto"/>
            </w:tcBorders>
            <w:hideMark/>
          </w:tcPr>
          <w:p w:rsidR="00590A83" w:rsidRDefault="007A593C" w:rsidP="00FD2730">
            <w:pPr>
              <w:pStyle w:val="Bodytext20"/>
              <w:spacing w:line="240" w:lineRule="auto"/>
              <w:ind w:hanging="105"/>
              <w:jc w:val="left"/>
              <w:rPr>
                <w:rFonts w:ascii="Times New Roman" w:hAnsi="Times New Roman"/>
                <w:sz w:val="24"/>
                <w:szCs w:val="24"/>
              </w:rPr>
            </w:pPr>
            <w:r>
              <w:rPr>
                <w:rFonts w:ascii="Times New Roman" w:hAnsi="Times New Roman"/>
                <w:sz w:val="24"/>
                <w:szCs w:val="24"/>
              </w:rPr>
              <w:t xml:space="preserve">1.1.8. </w:t>
            </w:r>
            <w:r>
              <w:rPr>
                <w:rFonts w:ascii="Times New Roman" w:eastAsia="Times New Roman" w:hAnsi="Times New Roman"/>
                <w:sz w:val="24"/>
                <w:szCs w:val="24"/>
              </w:rPr>
              <w:t xml:space="preserve"> </w:t>
            </w:r>
            <w:r>
              <w:rPr>
                <w:rFonts w:ascii="Times New Roman" w:hAnsi="Times New Roman"/>
                <w:sz w:val="24"/>
                <w:szCs w:val="24"/>
              </w:rPr>
              <w:t xml:space="preserve">Aprobarea înregistrarea la Ministerul </w:t>
            </w:r>
            <w:proofErr w:type="spellStart"/>
            <w:r>
              <w:rPr>
                <w:rFonts w:ascii="Times New Roman" w:hAnsi="Times New Roman"/>
                <w:sz w:val="24"/>
                <w:szCs w:val="24"/>
              </w:rPr>
              <w:t>Justiţiei</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Publicarea în Monitorul Oficial a Ordinului cu privire la aprobarea cuprinsului proiectului de execuție, în baza căruia se efectuează extragerea  rocilor sedimentare, a celor neconsolidate, a argilei, a argilei  nisipoase, a nisipului argilos,  până  la o adâncime de 5 metri, pentru </w:t>
            </w:r>
            <w:proofErr w:type="spellStart"/>
            <w:r>
              <w:rPr>
                <w:rFonts w:ascii="Times New Roman" w:hAnsi="Times New Roman"/>
                <w:sz w:val="24"/>
                <w:szCs w:val="24"/>
              </w:rPr>
              <w:t>construcţia</w:t>
            </w:r>
            <w:proofErr w:type="spellEnd"/>
            <w:r>
              <w:rPr>
                <w:rFonts w:ascii="Times New Roman" w:hAnsi="Times New Roman"/>
                <w:sz w:val="24"/>
                <w:szCs w:val="24"/>
              </w:rPr>
              <w:t xml:space="preserve">, </w:t>
            </w:r>
            <w:proofErr w:type="spellStart"/>
            <w:r>
              <w:rPr>
                <w:rFonts w:ascii="Times New Roman" w:hAnsi="Times New Roman"/>
                <w:sz w:val="24"/>
                <w:szCs w:val="24"/>
              </w:rPr>
              <w:t>reparaţia</w:t>
            </w:r>
            <w:proofErr w:type="spellEnd"/>
            <w:r>
              <w:rPr>
                <w:rFonts w:ascii="Times New Roman" w:hAnsi="Times New Roman"/>
                <w:sz w:val="24"/>
                <w:szCs w:val="24"/>
              </w:rPr>
              <w:t xml:space="preserve">, modernizarea </w:t>
            </w:r>
            <w:proofErr w:type="spellStart"/>
            <w:r>
              <w:rPr>
                <w:rFonts w:ascii="Times New Roman" w:hAnsi="Times New Roman"/>
                <w:sz w:val="24"/>
                <w:szCs w:val="24"/>
              </w:rPr>
              <w:t>şi</w:t>
            </w:r>
            <w:proofErr w:type="spellEnd"/>
            <w:r>
              <w:rPr>
                <w:rFonts w:ascii="Times New Roman" w:hAnsi="Times New Roman"/>
                <w:sz w:val="24"/>
                <w:szCs w:val="24"/>
              </w:rPr>
              <w:t xml:space="preserve"> extinderea drumurilor publice, a căilor ferate, a digurilor de </w:t>
            </w:r>
            <w:proofErr w:type="spellStart"/>
            <w:r>
              <w:rPr>
                <w:rFonts w:ascii="Times New Roman" w:hAnsi="Times New Roman"/>
                <w:sz w:val="24"/>
                <w:szCs w:val="24"/>
              </w:rPr>
              <w:t>protecţie</w:t>
            </w:r>
            <w:proofErr w:type="spellEnd"/>
            <w:r>
              <w:rPr>
                <w:rFonts w:ascii="Times New Roman" w:hAnsi="Times New Roman"/>
                <w:sz w:val="24"/>
                <w:szCs w:val="24"/>
              </w:rPr>
              <w:t xml:space="preserve"> contra </w:t>
            </w:r>
            <w:proofErr w:type="spellStart"/>
            <w:r>
              <w:rPr>
                <w:rFonts w:ascii="Times New Roman" w:hAnsi="Times New Roman"/>
                <w:sz w:val="24"/>
                <w:szCs w:val="24"/>
              </w:rPr>
              <w:t>inundaţiilor</w:t>
            </w:r>
            <w:proofErr w:type="spellEnd"/>
            <w:r>
              <w:rPr>
                <w:rFonts w:ascii="Times New Roman" w:hAnsi="Times New Roman"/>
                <w:sz w:val="24"/>
                <w:szCs w:val="24"/>
              </w:rPr>
              <w:t xml:space="preserve">, pentru prevenirea, stoparea </w:t>
            </w:r>
            <w:proofErr w:type="spellStart"/>
            <w:r>
              <w:rPr>
                <w:rFonts w:ascii="Times New Roman" w:hAnsi="Times New Roman"/>
                <w:sz w:val="24"/>
                <w:szCs w:val="24"/>
              </w:rPr>
              <w:t>şi</w:t>
            </w:r>
            <w:proofErr w:type="spellEnd"/>
            <w:r>
              <w:rPr>
                <w:rFonts w:ascii="Times New Roman" w:hAnsi="Times New Roman"/>
                <w:sz w:val="24"/>
                <w:szCs w:val="24"/>
              </w:rPr>
              <w:t xml:space="preserve"> lichidarea </w:t>
            </w:r>
            <w:proofErr w:type="spellStart"/>
            <w:r>
              <w:rPr>
                <w:rFonts w:ascii="Times New Roman" w:hAnsi="Times New Roman"/>
                <w:sz w:val="24"/>
                <w:szCs w:val="24"/>
              </w:rPr>
              <w:t>consecinţelor</w:t>
            </w:r>
            <w:proofErr w:type="spellEnd"/>
            <w:r>
              <w:rPr>
                <w:rFonts w:ascii="Times New Roman" w:hAnsi="Times New Roman"/>
                <w:sz w:val="24"/>
                <w:szCs w:val="24"/>
              </w:rPr>
              <w:t xml:space="preserve"> proceselor geologice periculoase.</w:t>
            </w:r>
          </w:p>
        </w:tc>
        <w:tc>
          <w:tcPr>
            <w:tcW w:w="1418"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center"/>
            </w:pPr>
            <w:r>
              <w:t xml:space="preserve">Ordin aprobat </w:t>
            </w:r>
          </w:p>
        </w:tc>
        <w:tc>
          <w:tcPr>
            <w:tcW w:w="1275"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center"/>
            </w:pPr>
            <w:r>
              <w:t>Trimestrul I</w:t>
            </w:r>
          </w:p>
        </w:tc>
        <w:tc>
          <w:tcPr>
            <w:tcW w:w="1134"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center"/>
            </w:pPr>
            <w:r>
              <w:t>Bugetul de stat</w:t>
            </w:r>
          </w:p>
        </w:tc>
        <w:tc>
          <w:tcPr>
            <w:tcW w:w="1276" w:type="dxa"/>
            <w:tcBorders>
              <w:top w:val="single" w:sz="4" w:space="0" w:color="auto"/>
              <w:left w:val="single" w:sz="4" w:space="0" w:color="auto"/>
              <w:bottom w:val="single" w:sz="4" w:space="0" w:color="auto"/>
              <w:right w:val="single" w:sz="4" w:space="0" w:color="auto"/>
            </w:tcBorders>
            <w:hideMark/>
          </w:tcPr>
          <w:p w:rsidR="007A593C" w:rsidRDefault="00CE6EB2" w:rsidP="00FD2730">
            <w:pPr>
              <w:spacing w:line="276" w:lineRule="auto"/>
              <w:jc w:val="center"/>
            </w:pPr>
            <w:r>
              <w:t>DFS</w:t>
            </w:r>
          </w:p>
        </w:tc>
        <w:tc>
          <w:tcPr>
            <w:tcW w:w="3261" w:type="dxa"/>
            <w:tcBorders>
              <w:top w:val="single" w:sz="4" w:space="0" w:color="auto"/>
              <w:left w:val="single" w:sz="4" w:space="0" w:color="auto"/>
              <w:bottom w:val="single" w:sz="4" w:space="0" w:color="auto"/>
              <w:right w:val="single" w:sz="4" w:space="0" w:color="auto"/>
            </w:tcBorders>
            <w:hideMark/>
          </w:tcPr>
          <w:p w:rsidR="00651830" w:rsidRDefault="00651830" w:rsidP="00FD2730">
            <w:pPr>
              <w:jc w:val="center"/>
              <w:rPr>
                <w:rFonts w:eastAsia="Batang"/>
                <w:b/>
                <w:lang w:eastAsia="en-US"/>
              </w:rPr>
            </w:pPr>
            <w:r w:rsidRPr="00F13F44">
              <w:rPr>
                <w:rFonts w:eastAsia="Batang"/>
                <w:b/>
                <w:lang w:eastAsia="en-US"/>
              </w:rPr>
              <w:t>Realizat</w:t>
            </w:r>
          </w:p>
          <w:p w:rsidR="007A593C" w:rsidRDefault="007A593C" w:rsidP="00FD2730">
            <w:pPr>
              <w:spacing w:line="276" w:lineRule="auto"/>
              <w:rPr>
                <w:rFonts w:eastAsia="Batang"/>
                <w:lang w:eastAsia="en-US"/>
              </w:rPr>
            </w:pPr>
            <w:r>
              <w:rPr>
                <w:rFonts w:eastAsia="Batang"/>
                <w:lang w:eastAsia="en-US"/>
              </w:rPr>
              <w:t>Ordin AGRM aprobat nr.11 din 17.04.2019, Monitorul oficial nr.159-161 din 3.05.2019</w:t>
            </w:r>
          </w:p>
        </w:tc>
      </w:tr>
      <w:tr w:rsidR="00C2473E" w:rsidTr="00FD2730">
        <w:trPr>
          <w:trHeight w:val="3391"/>
        </w:trPr>
        <w:tc>
          <w:tcPr>
            <w:tcW w:w="2830" w:type="dxa"/>
            <w:tcBorders>
              <w:top w:val="nil"/>
              <w:left w:val="single" w:sz="4" w:space="0" w:color="auto"/>
              <w:bottom w:val="single" w:sz="4" w:space="0" w:color="auto"/>
              <w:right w:val="single" w:sz="4" w:space="0" w:color="auto"/>
            </w:tcBorders>
            <w:vAlign w:val="center"/>
          </w:tcPr>
          <w:p w:rsidR="00C2473E" w:rsidRDefault="00C2473E" w:rsidP="00FD2730">
            <w:pPr>
              <w:autoSpaceDN/>
              <w:rPr>
                <w:highlight w:val="yellow"/>
              </w:rPr>
            </w:pPr>
          </w:p>
        </w:tc>
        <w:tc>
          <w:tcPr>
            <w:tcW w:w="4394" w:type="dxa"/>
            <w:tcBorders>
              <w:top w:val="single" w:sz="4" w:space="0" w:color="auto"/>
              <w:left w:val="single" w:sz="4" w:space="0" w:color="auto"/>
              <w:bottom w:val="single" w:sz="4" w:space="0" w:color="auto"/>
              <w:right w:val="single" w:sz="4" w:space="0" w:color="auto"/>
            </w:tcBorders>
          </w:tcPr>
          <w:p w:rsidR="00C2473E" w:rsidRDefault="00C2473E" w:rsidP="00FD2730">
            <w:pPr>
              <w:pStyle w:val="Bodytext20"/>
              <w:spacing w:line="240" w:lineRule="auto"/>
              <w:ind w:hanging="105"/>
              <w:jc w:val="left"/>
              <w:rPr>
                <w:rFonts w:ascii="Times New Roman" w:hAnsi="Times New Roman"/>
                <w:sz w:val="24"/>
                <w:szCs w:val="24"/>
              </w:rPr>
            </w:pPr>
            <w:r>
              <w:rPr>
                <w:rFonts w:ascii="Times New Roman" w:hAnsi="Times New Roman"/>
                <w:sz w:val="24"/>
                <w:szCs w:val="24"/>
              </w:rPr>
              <w:t>1.1.9. Elaborarea propunerilor pentru perfecționarea actelor normative în domeniul folosirii și protecției subsolului (în contextul participării în GL instituit prin Ordinul MADRM nr.161 din 20 iunie 2019 privind elaborarea și promovarea proiectului de lege pentru modificarea Codului subsolului nr.3/2009)</w:t>
            </w:r>
          </w:p>
        </w:tc>
        <w:tc>
          <w:tcPr>
            <w:tcW w:w="1418" w:type="dxa"/>
            <w:tcBorders>
              <w:top w:val="single" w:sz="4" w:space="0" w:color="auto"/>
              <w:left w:val="single" w:sz="4" w:space="0" w:color="auto"/>
              <w:bottom w:val="single" w:sz="4" w:space="0" w:color="auto"/>
              <w:right w:val="single" w:sz="4" w:space="0" w:color="auto"/>
            </w:tcBorders>
          </w:tcPr>
          <w:p w:rsidR="00C2473E" w:rsidRDefault="00C2473E" w:rsidP="00FD2730">
            <w:pPr>
              <w:spacing w:line="276" w:lineRule="auto"/>
              <w:jc w:val="center"/>
            </w:pPr>
            <w:r>
              <w:t>Proiect de modificare a legii elaborat</w:t>
            </w:r>
          </w:p>
        </w:tc>
        <w:tc>
          <w:tcPr>
            <w:tcW w:w="1275" w:type="dxa"/>
            <w:tcBorders>
              <w:top w:val="single" w:sz="4" w:space="0" w:color="auto"/>
              <w:left w:val="single" w:sz="4" w:space="0" w:color="auto"/>
              <w:bottom w:val="single" w:sz="4" w:space="0" w:color="auto"/>
              <w:right w:val="single" w:sz="4" w:space="0" w:color="auto"/>
            </w:tcBorders>
          </w:tcPr>
          <w:p w:rsidR="00C2473E" w:rsidRDefault="00C2473E" w:rsidP="00FD2730">
            <w:pPr>
              <w:spacing w:line="276" w:lineRule="auto"/>
              <w:jc w:val="center"/>
            </w:pPr>
            <w:r>
              <w:t>Trimestrul II-III</w:t>
            </w:r>
          </w:p>
        </w:tc>
        <w:tc>
          <w:tcPr>
            <w:tcW w:w="1134" w:type="dxa"/>
            <w:tcBorders>
              <w:top w:val="single" w:sz="4" w:space="0" w:color="auto"/>
              <w:left w:val="single" w:sz="4" w:space="0" w:color="auto"/>
              <w:bottom w:val="single" w:sz="4" w:space="0" w:color="auto"/>
              <w:right w:val="single" w:sz="4" w:space="0" w:color="auto"/>
            </w:tcBorders>
          </w:tcPr>
          <w:p w:rsidR="00C2473E" w:rsidRDefault="00C2473E" w:rsidP="00FD2730">
            <w:pPr>
              <w:spacing w:line="276" w:lineRule="auto"/>
              <w:jc w:val="center"/>
            </w:pPr>
            <w:r>
              <w:t>Bugetul de stat</w:t>
            </w:r>
          </w:p>
        </w:tc>
        <w:tc>
          <w:tcPr>
            <w:tcW w:w="1276" w:type="dxa"/>
            <w:tcBorders>
              <w:top w:val="single" w:sz="4" w:space="0" w:color="auto"/>
              <w:left w:val="single" w:sz="4" w:space="0" w:color="auto"/>
              <w:bottom w:val="single" w:sz="4" w:space="0" w:color="auto"/>
              <w:right w:val="single" w:sz="4" w:space="0" w:color="auto"/>
            </w:tcBorders>
          </w:tcPr>
          <w:p w:rsidR="00C2473E" w:rsidRDefault="00C2473E" w:rsidP="00FD2730">
            <w:pPr>
              <w:spacing w:line="276" w:lineRule="auto"/>
              <w:jc w:val="center"/>
            </w:pPr>
            <w:r>
              <w:t>DFS</w:t>
            </w:r>
          </w:p>
        </w:tc>
        <w:tc>
          <w:tcPr>
            <w:tcW w:w="3261" w:type="dxa"/>
            <w:tcBorders>
              <w:top w:val="single" w:sz="4" w:space="0" w:color="auto"/>
              <w:left w:val="single" w:sz="4" w:space="0" w:color="auto"/>
              <w:bottom w:val="single" w:sz="4" w:space="0" w:color="auto"/>
              <w:right w:val="single" w:sz="4" w:space="0" w:color="auto"/>
            </w:tcBorders>
          </w:tcPr>
          <w:p w:rsidR="00C2473E" w:rsidRDefault="00C2473E" w:rsidP="00FD2730">
            <w:pPr>
              <w:jc w:val="center"/>
              <w:rPr>
                <w:rFonts w:eastAsia="Batang"/>
                <w:b/>
                <w:lang w:eastAsia="en-US"/>
              </w:rPr>
            </w:pPr>
            <w:r>
              <w:rPr>
                <w:rFonts w:eastAsia="Batang"/>
                <w:b/>
                <w:lang w:eastAsia="en-US"/>
              </w:rPr>
              <w:t>Realizat</w:t>
            </w:r>
          </w:p>
          <w:p w:rsidR="00C2473E" w:rsidRPr="00D446F9" w:rsidRDefault="00C2473E" w:rsidP="00FD2730">
            <w:pPr>
              <w:jc w:val="center"/>
              <w:rPr>
                <w:rFonts w:eastAsia="Batang"/>
                <w:lang w:eastAsia="en-US"/>
              </w:rPr>
            </w:pPr>
            <w:r w:rsidRPr="00D446F9">
              <w:rPr>
                <w:rFonts w:eastAsia="Batang"/>
                <w:lang w:eastAsia="en-US"/>
              </w:rPr>
              <w:t>remise MADRM, propuneri pentru modificarea și complet</w:t>
            </w:r>
            <w:r w:rsidR="00D446F9">
              <w:rPr>
                <w:rFonts w:eastAsia="Batang"/>
                <w:lang w:eastAsia="en-US"/>
              </w:rPr>
              <w:t>area Codului Subsolului nr.3/2009, (prin scrisoarea AGRM cu nr. 658/07 din 18.09.2019)</w:t>
            </w:r>
          </w:p>
        </w:tc>
      </w:tr>
      <w:tr w:rsidR="007A593C" w:rsidTr="00FD2730">
        <w:trPr>
          <w:trHeight w:val="138"/>
        </w:trPr>
        <w:tc>
          <w:tcPr>
            <w:tcW w:w="15588" w:type="dxa"/>
            <w:gridSpan w:val="7"/>
            <w:tcBorders>
              <w:top w:val="single" w:sz="4" w:space="0" w:color="auto"/>
              <w:left w:val="single" w:sz="4" w:space="0" w:color="auto"/>
              <w:bottom w:val="single" w:sz="4" w:space="0" w:color="auto"/>
              <w:right w:val="single" w:sz="4" w:space="0" w:color="auto"/>
            </w:tcBorders>
          </w:tcPr>
          <w:p w:rsidR="007A593C" w:rsidRDefault="007A593C" w:rsidP="00FD2730">
            <w:pPr>
              <w:spacing w:line="276" w:lineRule="auto"/>
              <w:jc w:val="both"/>
              <w:rPr>
                <w:b/>
                <w:i/>
                <w:sz w:val="10"/>
                <w:szCs w:val="10"/>
              </w:rPr>
            </w:pPr>
          </w:p>
          <w:p w:rsidR="007A593C" w:rsidRDefault="007A593C" w:rsidP="00FD2730">
            <w:pPr>
              <w:spacing w:line="276" w:lineRule="auto"/>
              <w:jc w:val="both"/>
              <w:rPr>
                <w:b/>
                <w:i/>
              </w:rPr>
            </w:pPr>
            <w:r>
              <w:rPr>
                <w:b/>
                <w:i/>
                <w:sz w:val="28"/>
                <w:szCs w:val="28"/>
              </w:rPr>
              <w:t>Obiectivul nr.2.  Reglementarea activităților de utilizare a  resurselor minerale utile</w:t>
            </w:r>
          </w:p>
        </w:tc>
      </w:tr>
      <w:tr w:rsidR="00AB29E9" w:rsidTr="00FD2730">
        <w:trPr>
          <w:trHeight w:val="2856"/>
        </w:trPr>
        <w:tc>
          <w:tcPr>
            <w:tcW w:w="2830" w:type="dxa"/>
            <w:vMerge w:val="restart"/>
            <w:tcBorders>
              <w:top w:val="single" w:sz="4" w:space="0" w:color="auto"/>
              <w:left w:val="single" w:sz="4" w:space="0" w:color="auto"/>
              <w:right w:val="single" w:sz="4" w:space="0" w:color="auto"/>
            </w:tcBorders>
            <w:hideMark/>
          </w:tcPr>
          <w:p w:rsidR="00AB29E9" w:rsidRDefault="00AB29E9" w:rsidP="00FD2730">
            <w:pPr>
              <w:spacing w:line="276" w:lineRule="auto"/>
              <w:jc w:val="both"/>
              <w:rPr>
                <w:b/>
                <w:i/>
              </w:rPr>
            </w:pPr>
            <w:r>
              <w:rPr>
                <w:b/>
                <w:i/>
              </w:rPr>
              <w:t xml:space="preserve">2.1. </w:t>
            </w:r>
            <w:r>
              <w:t xml:space="preserve">Întocmirea </w:t>
            </w:r>
            <w:proofErr w:type="spellStart"/>
            <w:r>
              <w:t>şi</w:t>
            </w:r>
            <w:proofErr w:type="spellEnd"/>
            <w:r>
              <w:t xml:space="preserve"> eliberarea actului de confirmare a perimetrului geologic pentru atribuirea sectoarelor de subsol în folosință pentru cercetări geologice din contul mijloacelor financiare ale agentului economic</w:t>
            </w:r>
          </w:p>
        </w:tc>
        <w:tc>
          <w:tcPr>
            <w:tcW w:w="4394" w:type="dxa"/>
            <w:tcBorders>
              <w:top w:val="single" w:sz="4" w:space="0" w:color="auto"/>
              <w:left w:val="single" w:sz="4" w:space="0" w:color="auto"/>
              <w:right w:val="single" w:sz="4" w:space="0" w:color="auto"/>
            </w:tcBorders>
            <w:hideMark/>
          </w:tcPr>
          <w:p w:rsidR="00AB29E9" w:rsidRDefault="00AB29E9" w:rsidP="00FD2730">
            <w:pPr>
              <w:spacing w:line="276" w:lineRule="auto"/>
            </w:pPr>
            <w:r>
              <w:t xml:space="preserve">2.1.1. Verificarea plenitudinii pachetului de documente prezentate de solicitant </w:t>
            </w:r>
            <w:proofErr w:type="spellStart"/>
            <w:r>
              <w:t>şi</w:t>
            </w:r>
            <w:proofErr w:type="spellEnd"/>
            <w:r>
              <w:t xml:space="preserve"> întocmirea actului de confirmare a perimetrului geologic.</w:t>
            </w:r>
          </w:p>
          <w:p w:rsidR="00AB29E9" w:rsidRDefault="00AB29E9" w:rsidP="00FD2730">
            <w:pPr>
              <w:spacing w:line="276" w:lineRule="auto"/>
            </w:pPr>
          </w:p>
        </w:tc>
        <w:tc>
          <w:tcPr>
            <w:tcW w:w="1418" w:type="dxa"/>
            <w:tcBorders>
              <w:top w:val="single" w:sz="4" w:space="0" w:color="auto"/>
              <w:left w:val="single" w:sz="4" w:space="0" w:color="auto"/>
              <w:right w:val="single" w:sz="4" w:space="0" w:color="auto"/>
            </w:tcBorders>
            <w:hideMark/>
          </w:tcPr>
          <w:p w:rsidR="00AB29E9" w:rsidRDefault="00AB29E9" w:rsidP="00FD2730">
            <w:pPr>
              <w:spacing w:line="276" w:lineRule="auto"/>
              <w:ind w:firstLine="5"/>
              <w:jc w:val="center"/>
            </w:pPr>
            <w:r>
              <w:t xml:space="preserve">Nr. pachetelor de documente verificate </w:t>
            </w:r>
            <w:proofErr w:type="spellStart"/>
            <w:r>
              <w:t>şi</w:t>
            </w:r>
            <w:proofErr w:type="spellEnd"/>
            <w:r>
              <w:t xml:space="preserve"> nr. perimetrelor geologice eliberate</w:t>
            </w:r>
          </w:p>
        </w:tc>
        <w:tc>
          <w:tcPr>
            <w:tcW w:w="1275" w:type="dxa"/>
            <w:tcBorders>
              <w:top w:val="single" w:sz="4" w:space="0" w:color="auto"/>
              <w:left w:val="single" w:sz="4" w:space="0" w:color="auto"/>
              <w:right w:val="single" w:sz="4" w:space="0" w:color="auto"/>
            </w:tcBorders>
          </w:tcPr>
          <w:p w:rsidR="00AB29E9" w:rsidRDefault="00AB29E9" w:rsidP="00FD2730">
            <w:pPr>
              <w:spacing w:line="276" w:lineRule="auto"/>
              <w:ind w:firstLine="5"/>
              <w:jc w:val="center"/>
            </w:pPr>
            <w:r>
              <w:t>Trimestrul</w:t>
            </w:r>
          </w:p>
          <w:p w:rsidR="00AB29E9" w:rsidRDefault="00AB29E9" w:rsidP="00FD2730">
            <w:pPr>
              <w:spacing w:line="276" w:lineRule="auto"/>
              <w:ind w:firstLine="5"/>
              <w:jc w:val="center"/>
            </w:pPr>
            <w:r>
              <w:t xml:space="preserve"> I-IV</w:t>
            </w:r>
          </w:p>
          <w:p w:rsidR="00AB29E9" w:rsidRDefault="00AB29E9" w:rsidP="00FD2730">
            <w:pPr>
              <w:spacing w:line="276" w:lineRule="auto"/>
              <w:ind w:firstLine="5"/>
              <w:jc w:val="center"/>
            </w:pPr>
            <w:r>
              <w:t>La solicitare</w:t>
            </w:r>
          </w:p>
          <w:p w:rsidR="00AB29E9" w:rsidRDefault="00AB29E9" w:rsidP="00FD2730">
            <w:pPr>
              <w:spacing w:line="276" w:lineRule="auto"/>
              <w:ind w:firstLine="5"/>
              <w:jc w:val="center"/>
            </w:pPr>
          </w:p>
        </w:tc>
        <w:tc>
          <w:tcPr>
            <w:tcW w:w="1134" w:type="dxa"/>
            <w:tcBorders>
              <w:top w:val="single" w:sz="4" w:space="0" w:color="auto"/>
              <w:left w:val="single" w:sz="4" w:space="0" w:color="auto"/>
              <w:right w:val="single" w:sz="4" w:space="0" w:color="auto"/>
            </w:tcBorders>
            <w:hideMark/>
          </w:tcPr>
          <w:p w:rsidR="00AB29E9" w:rsidRDefault="00AB29E9" w:rsidP="00FD2730">
            <w:pPr>
              <w:spacing w:line="276" w:lineRule="auto"/>
              <w:ind w:firstLine="5"/>
              <w:jc w:val="center"/>
            </w:pPr>
            <w:r>
              <w:t>Bugetul de stat</w:t>
            </w:r>
          </w:p>
        </w:tc>
        <w:tc>
          <w:tcPr>
            <w:tcW w:w="1276" w:type="dxa"/>
            <w:tcBorders>
              <w:top w:val="single" w:sz="4" w:space="0" w:color="auto"/>
              <w:left w:val="single" w:sz="4" w:space="0" w:color="auto"/>
              <w:right w:val="single" w:sz="4" w:space="0" w:color="auto"/>
            </w:tcBorders>
            <w:hideMark/>
          </w:tcPr>
          <w:p w:rsidR="00AB29E9" w:rsidRDefault="00AB29E9" w:rsidP="00FD2730">
            <w:pPr>
              <w:spacing w:line="276" w:lineRule="auto"/>
              <w:ind w:firstLine="13"/>
              <w:jc w:val="center"/>
            </w:pPr>
            <w:r>
              <w:t>DG</w:t>
            </w:r>
          </w:p>
        </w:tc>
        <w:tc>
          <w:tcPr>
            <w:tcW w:w="3261" w:type="dxa"/>
            <w:tcBorders>
              <w:top w:val="single" w:sz="4" w:space="0" w:color="auto"/>
              <w:left w:val="single" w:sz="4" w:space="0" w:color="auto"/>
              <w:right w:val="single" w:sz="4" w:space="0" w:color="auto"/>
            </w:tcBorders>
            <w:hideMark/>
          </w:tcPr>
          <w:p w:rsidR="00AB29E9" w:rsidRPr="009E38CF" w:rsidRDefault="00AB29E9" w:rsidP="00FD2730">
            <w:pPr>
              <w:spacing w:line="276" w:lineRule="auto"/>
              <w:jc w:val="center"/>
              <w:rPr>
                <w:b/>
              </w:rPr>
            </w:pPr>
            <w:r w:rsidRPr="009E38CF">
              <w:rPr>
                <w:b/>
              </w:rPr>
              <w:t>Realizat</w:t>
            </w:r>
          </w:p>
          <w:p w:rsidR="00AB29E9" w:rsidRDefault="00AB29E9" w:rsidP="00FD2730">
            <w:pPr>
              <w:spacing w:line="276" w:lineRule="auto"/>
              <w:jc w:val="center"/>
            </w:pPr>
            <w:r>
              <w:t>12 pachete cu documente verificate</w:t>
            </w:r>
          </w:p>
          <w:p w:rsidR="00AB29E9" w:rsidRDefault="00AB29E9" w:rsidP="00FD2730">
            <w:pPr>
              <w:spacing w:line="276" w:lineRule="auto"/>
              <w:jc w:val="center"/>
            </w:pPr>
          </w:p>
        </w:tc>
      </w:tr>
      <w:tr w:rsidR="00AB29E9" w:rsidTr="00FD2730">
        <w:trPr>
          <w:trHeight w:val="138"/>
        </w:trPr>
        <w:tc>
          <w:tcPr>
            <w:tcW w:w="2830" w:type="dxa"/>
            <w:vMerge/>
            <w:tcBorders>
              <w:left w:val="single" w:sz="4" w:space="0" w:color="auto"/>
              <w:right w:val="single" w:sz="4" w:space="0" w:color="auto"/>
            </w:tcBorders>
            <w:vAlign w:val="center"/>
          </w:tcPr>
          <w:p w:rsidR="00AB29E9" w:rsidRDefault="00AB29E9" w:rsidP="00FD2730">
            <w:pPr>
              <w:autoSpaceDN/>
              <w:rPr>
                <w:b/>
                <w:i/>
              </w:rPr>
            </w:pPr>
          </w:p>
        </w:tc>
        <w:tc>
          <w:tcPr>
            <w:tcW w:w="4394" w:type="dxa"/>
            <w:tcBorders>
              <w:top w:val="single" w:sz="4" w:space="0" w:color="auto"/>
              <w:left w:val="single" w:sz="4" w:space="0" w:color="auto"/>
              <w:bottom w:val="single" w:sz="4" w:space="0" w:color="auto"/>
              <w:right w:val="single" w:sz="4" w:space="0" w:color="auto"/>
            </w:tcBorders>
          </w:tcPr>
          <w:p w:rsidR="00AB29E9" w:rsidRPr="00A6676C" w:rsidRDefault="00AB29E9" w:rsidP="00FD2730">
            <w:r w:rsidRPr="00A6676C">
              <w:t xml:space="preserve">2.1.2 Studierea concluziei geologice </w:t>
            </w:r>
            <w:proofErr w:type="spellStart"/>
            <w:r w:rsidRPr="00A6676C">
              <w:t>şi</w:t>
            </w:r>
            <w:proofErr w:type="spellEnd"/>
            <w:r w:rsidRPr="00A6676C">
              <w:t xml:space="preserve"> a contractului de atribuire în folosință a sectorului de subsol solicitat</w:t>
            </w:r>
          </w:p>
        </w:tc>
        <w:tc>
          <w:tcPr>
            <w:tcW w:w="1418" w:type="dxa"/>
            <w:tcBorders>
              <w:top w:val="single" w:sz="4" w:space="0" w:color="auto"/>
              <w:left w:val="single" w:sz="4" w:space="0" w:color="auto"/>
              <w:bottom w:val="single" w:sz="4" w:space="0" w:color="auto"/>
              <w:right w:val="single" w:sz="4" w:space="0" w:color="auto"/>
            </w:tcBorders>
          </w:tcPr>
          <w:p w:rsidR="00AB29E9" w:rsidRPr="00A6676C" w:rsidRDefault="00AB29E9" w:rsidP="00FD2730">
            <w:pPr>
              <w:tabs>
                <w:tab w:val="left" w:pos="2410"/>
              </w:tabs>
            </w:pPr>
            <w:r w:rsidRPr="00A6676C">
              <w:t xml:space="preserve">Nr. concluziilor </w:t>
            </w:r>
            <w:proofErr w:type="spellStart"/>
            <w:r w:rsidRPr="00A6676C">
              <w:t>şi</w:t>
            </w:r>
            <w:proofErr w:type="spellEnd"/>
            <w:r w:rsidRPr="00A6676C">
              <w:t xml:space="preserve"> contractelor  studiate</w:t>
            </w:r>
          </w:p>
        </w:tc>
        <w:tc>
          <w:tcPr>
            <w:tcW w:w="1275" w:type="dxa"/>
            <w:tcBorders>
              <w:top w:val="single" w:sz="4" w:space="0" w:color="auto"/>
              <w:left w:val="single" w:sz="4" w:space="0" w:color="auto"/>
              <w:bottom w:val="single" w:sz="4" w:space="0" w:color="auto"/>
              <w:right w:val="single" w:sz="4" w:space="0" w:color="auto"/>
            </w:tcBorders>
          </w:tcPr>
          <w:p w:rsidR="00AB29E9" w:rsidRDefault="00AB29E9" w:rsidP="00FD2730">
            <w:pPr>
              <w:ind w:firstLine="5"/>
              <w:jc w:val="center"/>
            </w:pPr>
            <w:r>
              <w:t>Trimestrul I-IV</w:t>
            </w:r>
          </w:p>
          <w:p w:rsidR="00AB29E9" w:rsidRPr="00A6676C" w:rsidRDefault="00AB29E9" w:rsidP="00FD2730">
            <w:pPr>
              <w:ind w:firstLine="5"/>
              <w:jc w:val="center"/>
            </w:pPr>
            <w:r w:rsidRPr="00A6676C">
              <w:t>La solicitare</w:t>
            </w:r>
          </w:p>
        </w:tc>
        <w:tc>
          <w:tcPr>
            <w:tcW w:w="1134" w:type="dxa"/>
            <w:tcBorders>
              <w:top w:val="single" w:sz="4" w:space="0" w:color="auto"/>
              <w:left w:val="single" w:sz="4" w:space="0" w:color="auto"/>
              <w:bottom w:val="single" w:sz="4" w:space="0" w:color="auto"/>
              <w:right w:val="single" w:sz="4" w:space="0" w:color="auto"/>
            </w:tcBorders>
          </w:tcPr>
          <w:p w:rsidR="00AB29E9" w:rsidRPr="00A6676C" w:rsidRDefault="00AB29E9" w:rsidP="00FD2730">
            <w:pPr>
              <w:jc w:val="center"/>
            </w:pPr>
            <w:r>
              <w:t>Bugetul de stat</w:t>
            </w:r>
          </w:p>
        </w:tc>
        <w:tc>
          <w:tcPr>
            <w:tcW w:w="1276" w:type="dxa"/>
            <w:tcBorders>
              <w:top w:val="single" w:sz="4" w:space="0" w:color="auto"/>
              <w:left w:val="single" w:sz="4" w:space="0" w:color="auto"/>
              <w:bottom w:val="single" w:sz="4" w:space="0" w:color="auto"/>
              <w:right w:val="single" w:sz="4" w:space="0" w:color="auto"/>
            </w:tcBorders>
          </w:tcPr>
          <w:p w:rsidR="00AB29E9" w:rsidRPr="00653448" w:rsidRDefault="00AB29E9" w:rsidP="00FD2730">
            <w:pPr>
              <w:jc w:val="center"/>
            </w:pPr>
            <w:r>
              <w:t>DG</w:t>
            </w:r>
          </w:p>
        </w:tc>
        <w:tc>
          <w:tcPr>
            <w:tcW w:w="3261" w:type="dxa"/>
            <w:tcBorders>
              <w:top w:val="single" w:sz="4" w:space="0" w:color="auto"/>
              <w:left w:val="single" w:sz="4" w:space="0" w:color="auto"/>
              <w:bottom w:val="single" w:sz="4" w:space="0" w:color="auto"/>
              <w:right w:val="single" w:sz="4" w:space="0" w:color="auto"/>
            </w:tcBorders>
          </w:tcPr>
          <w:p w:rsidR="00AB29E9" w:rsidRPr="00653448" w:rsidRDefault="00AB29E9" w:rsidP="00FD2730">
            <w:pPr>
              <w:jc w:val="center"/>
              <w:rPr>
                <w:b/>
              </w:rPr>
            </w:pPr>
            <w:r w:rsidRPr="00653448">
              <w:rPr>
                <w:b/>
              </w:rPr>
              <w:t>Realizat</w:t>
            </w:r>
          </w:p>
          <w:p w:rsidR="00AB29E9" w:rsidRPr="00653448" w:rsidRDefault="00AB29E9" w:rsidP="00FD2730">
            <w:r w:rsidRPr="00653448">
              <w:t xml:space="preserve">12 concluzii geologice </w:t>
            </w:r>
          </w:p>
          <w:p w:rsidR="00AB29E9" w:rsidRPr="00653448" w:rsidRDefault="00AB29E9" w:rsidP="00FD2730">
            <w:r w:rsidRPr="00653448">
              <w:t xml:space="preserve">12 contracte de atribuire în folosință a sectoarelor de subsol </w:t>
            </w:r>
          </w:p>
        </w:tc>
      </w:tr>
      <w:tr w:rsidR="00AB29E9" w:rsidTr="00FD2730">
        <w:trPr>
          <w:trHeight w:val="138"/>
        </w:trPr>
        <w:tc>
          <w:tcPr>
            <w:tcW w:w="2830" w:type="dxa"/>
            <w:vMerge/>
            <w:tcBorders>
              <w:left w:val="single" w:sz="4" w:space="0" w:color="auto"/>
              <w:right w:val="single" w:sz="4" w:space="0" w:color="auto"/>
            </w:tcBorders>
            <w:vAlign w:val="center"/>
          </w:tcPr>
          <w:p w:rsidR="00AB29E9" w:rsidRDefault="00AB29E9" w:rsidP="00FD2730">
            <w:pPr>
              <w:autoSpaceDN/>
              <w:rPr>
                <w:b/>
                <w:i/>
              </w:rPr>
            </w:pPr>
          </w:p>
        </w:tc>
        <w:tc>
          <w:tcPr>
            <w:tcW w:w="4394" w:type="dxa"/>
            <w:tcBorders>
              <w:top w:val="single" w:sz="4" w:space="0" w:color="auto"/>
              <w:left w:val="single" w:sz="4" w:space="0" w:color="auto"/>
              <w:bottom w:val="single" w:sz="4" w:space="0" w:color="auto"/>
              <w:right w:val="single" w:sz="4" w:space="0" w:color="auto"/>
            </w:tcBorders>
          </w:tcPr>
          <w:p w:rsidR="00AB29E9" w:rsidRPr="00A6676C" w:rsidRDefault="00AB29E9" w:rsidP="00FD2730">
            <w:r w:rsidRPr="00A6676C">
              <w:t>2.1.3 Întocmirea actului de confirmare a perimetrului geologic</w:t>
            </w:r>
          </w:p>
        </w:tc>
        <w:tc>
          <w:tcPr>
            <w:tcW w:w="1418" w:type="dxa"/>
            <w:tcBorders>
              <w:top w:val="single" w:sz="4" w:space="0" w:color="auto"/>
              <w:left w:val="single" w:sz="4" w:space="0" w:color="auto"/>
              <w:bottom w:val="single" w:sz="4" w:space="0" w:color="auto"/>
              <w:right w:val="single" w:sz="4" w:space="0" w:color="auto"/>
            </w:tcBorders>
          </w:tcPr>
          <w:p w:rsidR="00AB29E9" w:rsidRPr="00A6676C" w:rsidRDefault="00AB29E9" w:rsidP="00FD2730">
            <w:pPr>
              <w:tabs>
                <w:tab w:val="left" w:pos="2410"/>
              </w:tabs>
            </w:pPr>
            <w:r w:rsidRPr="00A6676C">
              <w:t>Nr. actelor perimetrelor geologice eliberate</w:t>
            </w:r>
          </w:p>
        </w:tc>
        <w:tc>
          <w:tcPr>
            <w:tcW w:w="1275" w:type="dxa"/>
            <w:tcBorders>
              <w:top w:val="single" w:sz="4" w:space="0" w:color="auto"/>
              <w:left w:val="single" w:sz="4" w:space="0" w:color="auto"/>
              <w:bottom w:val="single" w:sz="4" w:space="0" w:color="auto"/>
              <w:right w:val="single" w:sz="4" w:space="0" w:color="auto"/>
            </w:tcBorders>
          </w:tcPr>
          <w:p w:rsidR="00AB29E9" w:rsidRDefault="00AB29E9" w:rsidP="00FD2730">
            <w:pPr>
              <w:ind w:firstLine="5"/>
              <w:jc w:val="center"/>
            </w:pPr>
            <w:r>
              <w:t>Trimestrul</w:t>
            </w:r>
          </w:p>
          <w:p w:rsidR="00AB29E9" w:rsidRDefault="00AB29E9" w:rsidP="00FD2730">
            <w:pPr>
              <w:ind w:firstLine="5"/>
              <w:jc w:val="center"/>
            </w:pPr>
            <w:r>
              <w:t xml:space="preserve"> I-IV</w:t>
            </w:r>
          </w:p>
          <w:p w:rsidR="00AB29E9" w:rsidRPr="00A6676C" w:rsidRDefault="00AB29E9" w:rsidP="00FD2730">
            <w:pPr>
              <w:ind w:firstLine="5"/>
              <w:jc w:val="center"/>
            </w:pPr>
            <w:r w:rsidRPr="00A6676C">
              <w:t>La solicitare</w:t>
            </w:r>
          </w:p>
        </w:tc>
        <w:tc>
          <w:tcPr>
            <w:tcW w:w="1134" w:type="dxa"/>
            <w:tcBorders>
              <w:top w:val="single" w:sz="4" w:space="0" w:color="auto"/>
              <w:left w:val="single" w:sz="4" w:space="0" w:color="auto"/>
              <w:bottom w:val="single" w:sz="4" w:space="0" w:color="auto"/>
              <w:right w:val="single" w:sz="4" w:space="0" w:color="auto"/>
            </w:tcBorders>
          </w:tcPr>
          <w:p w:rsidR="00AB29E9" w:rsidRDefault="00AB29E9" w:rsidP="00FD2730">
            <w:pPr>
              <w:spacing w:line="276" w:lineRule="auto"/>
              <w:ind w:firstLine="5"/>
              <w:jc w:val="center"/>
            </w:pPr>
            <w:r>
              <w:t>Bugetul de stat</w:t>
            </w:r>
          </w:p>
        </w:tc>
        <w:tc>
          <w:tcPr>
            <w:tcW w:w="1276" w:type="dxa"/>
            <w:tcBorders>
              <w:top w:val="single" w:sz="4" w:space="0" w:color="auto"/>
              <w:left w:val="single" w:sz="4" w:space="0" w:color="auto"/>
              <w:bottom w:val="single" w:sz="4" w:space="0" w:color="auto"/>
              <w:right w:val="single" w:sz="4" w:space="0" w:color="auto"/>
            </w:tcBorders>
          </w:tcPr>
          <w:p w:rsidR="00AB29E9" w:rsidRDefault="00AB29E9" w:rsidP="00FD2730">
            <w:pPr>
              <w:spacing w:line="276" w:lineRule="auto"/>
              <w:ind w:firstLine="13"/>
              <w:jc w:val="center"/>
            </w:pPr>
            <w:r>
              <w:t>DG</w:t>
            </w:r>
          </w:p>
        </w:tc>
        <w:tc>
          <w:tcPr>
            <w:tcW w:w="3261" w:type="dxa"/>
            <w:tcBorders>
              <w:top w:val="single" w:sz="4" w:space="0" w:color="auto"/>
              <w:left w:val="single" w:sz="4" w:space="0" w:color="auto"/>
              <w:bottom w:val="single" w:sz="4" w:space="0" w:color="auto"/>
              <w:right w:val="single" w:sz="4" w:space="0" w:color="auto"/>
            </w:tcBorders>
          </w:tcPr>
          <w:p w:rsidR="00AB29E9" w:rsidRPr="00653448" w:rsidRDefault="00AB29E9" w:rsidP="00FD2730">
            <w:pPr>
              <w:jc w:val="center"/>
              <w:rPr>
                <w:b/>
              </w:rPr>
            </w:pPr>
            <w:r w:rsidRPr="00653448">
              <w:rPr>
                <w:b/>
              </w:rPr>
              <w:t>Realizat</w:t>
            </w:r>
          </w:p>
          <w:p w:rsidR="00AB29E9" w:rsidRPr="00ED7C65" w:rsidRDefault="00AB29E9" w:rsidP="00FD2730">
            <w:r w:rsidRPr="00653448">
              <w:t>12 acte de confirmare al perimetrelor geologice eliberate;</w:t>
            </w:r>
          </w:p>
        </w:tc>
      </w:tr>
      <w:tr w:rsidR="00AB29E9" w:rsidTr="00FD2730">
        <w:trPr>
          <w:trHeight w:val="138"/>
        </w:trPr>
        <w:tc>
          <w:tcPr>
            <w:tcW w:w="2830" w:type="dxa"/>
            <w:vMerge/>
            <w:tcBorders>
              <w:left w:val="single" w:sz="4" w:space="0" w:color="auto"/>
              <w:bottom w:val="single" w:sz="4" w:space="0" w:color="auto"/>
              <w:right w:val="single" w:sz="4" w:space="0" w:color="auto"/>
            </w:tcBorders>
            <w:vAlign w:val="center"/>
          </w:tcPr>
          <w:p w:rsidR="00AB29E9" w:rsidRDefault="00AB29E9" w:rsidP="00FD2730">
            <w:pPr>
              <w:autoSpaceDN/>
              <w:rPr>
                <w:b/>
                <w:i/>
              </w:rPr>
            </w:pPr>
          </w:p>
        </w:tc>
        <w:tc>
          <w:tcPr>
            <w:tcW w:w="4394" w:type="dxa"/>
            <w:tcBorders>
              <w:top w:val="single" w:sz="4" w:space="0" w:color="auto"/>
              <w:left w:val="single" w:sz="4" w:space="0" w:color="auto"/>
              <w:bottom w:val="single" w:sz="4" w:space="0" w:color="auto"/>
              <w:right w:val="single" w:sz="4" w:space="0" w:color="auto"/>
            </w:tcBorders>
          </w:tcPr>
          <w:p w:rsidR="00AB29E9" w:rsidRPr="00A6676C" w:rsidRDefault="00AB29E9" w:rsidP="00FD2730">
            <w:r w:rsidRPr="00A6676C">
              <w:t>2.1.4 Anularea/modificarea actului de confirmare a perimetrului geologic</w:t>
            </w:r>
          </w:p>
        </w:tc>
        <w:tc>
          <w:tcPr>
            <w:tcW w:w="1418" w:type="dxa"/>
            <w:tcBorders>
              <w:top w:val="single" w:sz="4" w:space="0" w:color="auto"/>
              <w:left w:val="single" w:sz="4" w:space="0" w:color="auto"/>
              <w:bottom w:val="single" w:sz="4" w:space="0" w:color="auto"/>
              <w:right w:val="single" w:sz="4" w:space="0" w:color="auto"/>
            </w:tcBorders>
          </w:tcPr>
          <w:p w:rsidR="00AB29E9" w:rsidRPr="00A6676C" w:rsidRDefault="00AB29E9" w:rsidP="00FD2730">
            <w:pPr>
              <w:tabs>
                <w:tab w:val="left" w:pos="2410"/>
              </w:tabs>
            </w:pPr>
            <w:r w:rsidRPr="00A6676C">
              <w:t>Nr. actelor perimetrelor geologice</w:t>
            </w:r>
          </w:p>
        </w:tc>
        <w:tc>
          <w:tcPr>
            <w:tcW w:w="1275" w:type="dxa"/>
            <w:tcBorders>
              <w:top w:val="single" w:sz="4" w:space="0" w:color="auto"/>
              <w:left w:val="single" w:sz="4" w:space="0" w:color="auto"/>
              <w:bottom w:val="single" w:sz="4" w:space="0" w:color="auto"/>
              <w:right w:val="single" w:sz="4" w:space="0" w:color="auto"/>
            </w:tcBorders>
          </w:tcPr>
          <w:p w:rsidR="00AB29E9" w:rsidRDefault="00AB29E9" w:rsidP="00FD2730">
            <w:pPr>
              <w:ind w:firstLine="5"/>
              <w:jc w:val="center"/>
            </w:pPr>
            <w:r>
              <w:t>Trimestrul</w:t>
            </w:r>
          </w:p>
          <w:p w:rsidR="00AB29E9" w:rsidRDefault="00AB29E9" w:rsidP="00FD2730">
            <w:pPr>
              <w:ind w:firstLine="5"/>
              <w:jc w:val="center"/>
            </w:pPr>
            <w:r>
              <w:t xml:space="preserve"> I-IV</w:t>
            </w:r>
          </w:p>
          <w:p w:rsidR="00AB29E9" w:rsidRPr="00A6676C" w:rsidRDefault="00AB29E9" w:rsidP="00FD2730">
            <w:pPr>
              <w:ind w:firstLine="5"/>
              <w:jc w:val="center"/>
            </w:pPr>
            <w:r w:rsidRPr="00A6676C">
              <w:t>La solicitare</w:t>
            </w:r>
          </w:p>
        </w:tc>
        <w:tc>
          <w:tcPr>
            <w:tcW w:w="1134" w:type="dxa"/>
            <w:tcBorders>
              <w:top w:val="single" w:sz="4" w:space="0" w:color="auto"/>
              <w:left w:val="single" w:sz="4" w:space="0" w:color="auto"/>
              <w:bottom w:val="single" w:sz="4" w:space="0" w:color="auto"/>
              <w:right w:val="single" w:sz="4" w:space="0" w:color="auto"/>
            </w:tcBorders>
          </w:tcPr>
          <w:p w:rsidR="00AB29E9" w:rsidRDefault="00AB29E9" w:rsidP="00FD2730">
            <w:pPr>
              <w:spacing w:line="276" w:lineRule="auto"/>
              <w:ind w:firstLine="5"/>
              <w:jc w:val="center"/>
            </w:pPr>
          </w:p>
        </w:tc>
        <w:tc>
          <w:tcPr>
            <w:tcW w:w="1276" w:type="dxa"/>
            <w:tcBorders>
              <w:top w:val="single" w:sz="4" w:space="0" w:color="auto"/>
              <w:left w:val="single" w:sz="4" w:space="0" w:color="auto"/>
              <w:bottom w:val="single" w:sz="4" w:space="0" w:color="auto"/>
              <w:right w:val="single" w:sz="4" w:space="0" w:color="auto"/>
            </w:tcBorders>
          </w:tcPr>
          <w:p w:rsidR="00AB29E9" w:rsidRDefault="00AB29E9" w:rsidP="00FD2730">
            <w:pPr>
              <w:spacing w:line="276" w:lineRule="auto"/>
              <w:ind w:firstLine="13"/>
              <w:jc w:val="center"/>
            </w:pPr>
            <w:r>
              <w:t>DG</w:t>
            </w:r>
          </w:p>
        </w:tc>
        <w:tc>
          <w:tcPr>
            <w:tcW w:w="3261" w:type="dxa"/>
            <w:tcBorders>
              <w:top w:val="single" w:sz="4" w:space="0" w:color="auto"/>
              <w:left w:val="single" w:sz="4" w:space="0" w:color="auto"/>
              <w:bottom w:val="single" w:sz="4" w:space="0" w:color="auto"/>
              <w:right w:val="single" w:sz="4" w:space="0" w:color="auto"/>
            </w:tcBorders>
          </w:tcPr>
          <w:p w:rsidR="00AB29E9" w:rsidRPr="00653448" w:rsidRDefault="00AB29E9" w:rsidP="00FD2730">
            <w:pPr>
              <w:jc w:val="center"/>
              <w:rPr>
                <w:b/>
              </w:rPr>
            </w:pPr>
            <w:r w:rsidRPr="00653448">
              <w:rPr>
                <w:b/>
              </w:rPr>
              <w:t>Realizat</w:t>
            </w:r>
          </w:p>
          <w:p w:rsidR="00AB29E9" w:rsidRPr="00672969" w:rsidRDefault="00AB29E9" w:rsidP="00FD2730">
            <w:r w:rsidRPr="00672969">
              <w:t>1 act al perimetrului geologic anulat la solicitarea beneficiarului</w:t>
            </w:r>
          </w:p>
        </w:tc>
      </w:tr>
      <w:tr w:rsidR="007A593C" w:rsidTr="00FD2730">
        <w:trPr>
          <w:trHeight w:val="138"/>
        </w:trPr>
        <w:tc>
          <w:tcPr>
            <w:tcW w:w="2830" w:type="dxa"/>
            <w:vMerge w:val="restart"/>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both"/>
              <w:rPr>
                <w:b/>
                <w:i/>
              </w:rPr>
            </w:pPr>
            <w:r>
              <w:t>2.2.Asigurarea calculării normativelor și compensarea cheltuielilor pentru lucrări de prospecțiune și explorări geologice realizate din contul mijloacelor bugetului de stat</w:t>
            </w: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rPr>
                <w:b/>
              </w:rPr>
            </w:pPr>
            <w:r>
              <w:t xml:space="preserve">2.2.1 Întocmirea tabelului cu calculul compensării cheltuielilor la atribuirea pentru valorificare industrială a zăcământului de </w:t>
            </w:r>
            <w:proofErr w:type="spellStart"/>
            <w:r>
              <w:t>substanţe</w:t>
            </w:r>
            <w:proofErr w:type="spellEnd"/>
            <w:r>
              <w:t xml:space="preserve"> minerale utile, explorat din contul mijloacelor bugetului de stat</w:t>
            </w:r>
            <w:r>
              <w:rPr>
                <w:b/>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7A593C" w:rsidRDefault="007A593C" w:rsidP="00FD2730">
            <w:pPr>
              <w:tabs>
                <w:tab w:val="left" w:pos="2410"/>
              </w:tabs>
              <w:spacing w:line="276" w:lineRule="auto"/>
              <w:jc w:val="center"/>
            </w:pPr>
            <w:r>
              <w:t>Numărul tabelelor completate</w:t>
            </w:r>
          </w:p>
        </w:tc>
        <w:tc>
          <w:tcPr>
            <w:tcW w:w="1275" w:type="dxa"/>
            <w:tcBorders>
              <w:top w:val="single" w:sz="4" w:space="0" w:color="auto"/>
              <w:left w:val="single" w:sz="4" w:space="0" w:color="auto"/>
              <w:bottom w:val="single" w:sz="4" w:space="0" w:color="auto"/>
              <w:right w:val="single" w:sz="4" w:space="0" w:color="auto"/>
            </w:tcBorders>
          </w:tcPr>
          <w:p w:rsidR="007A593C" w:rsidRDefault="007A593C" w:rsidP="00FD2730">
            <w:pPr>
              <w:spacing w:line="276" w:lineRule="auto"/>
              <w:ind w:firstLine="5"/>
              <w:jc w:val="center"/>
            </w:pPr>
            <w:r>
              <w:t>Trimestrul</w:t>
            </w:r>
          </w:p>
          <w:p w:rsidR="007A593C" w:rsidRDefault="007A593C" w:rsidP="00FD2730">
            <w:pPr>
              <w:spacing w:line="276" w:lineRule="auto"/>
              <w:ind w:firstLine="5"/>
              <w:jc w:val="center"/>
            </w:pPr>
            <w:r>
              <w:t xml:space="preserve"> I-IV</w:t>
            </w:r>
          </w:p>
          <w:p w:rsidR="007A593C" w:rsidRDefault="007A593C" w:rsidP="00FD2730">
            <w:pPr>
              <w:tabs>
                <w:tab w:val="left" w:pos="2410"/>
              </w:tabs>
              <w:spacing w:line="276" w:lineRule="auto"/>
              <w:jc w:val="center"/>
            </w:pPr>
            <w:r>
              <w:t>La solicitare</w:t>
            </w:r>
          </w:p>
          <w:p w:rsidR="007A593C" w:rsidRDefault="007A593C" w:rsidP="00FD2730">
            <w:pPr>
              <w:tabs>
                <w:tab w:val="left" w:pos="2410"/>
              </w:tabs>
              <w:spacing w:line="27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7A593C" w:rsidRDefault="007A593C" w:rsidP="00FD2730">
            <w:pPr>
              <w:tabs>
                <w:tab w:val="left" w:pos="2410"/>
              </w:tabs>
              <w:spacing w:line="276" w:lineRule="auto"/>
              <w:jc w:val="center"/>
            </w:pPr>
            <w:r>
              <w:t>Bugetul de stat</w:t>
            </w:r>
          </w:p>
        </w:tc>
        <w:tc>
          <w:tcPr>
            <w:tcW w:w="1276" w:type="dxa"/>
            <w:tcBorders>
              <w:top w:val="single" w:sz="4" w:space="0" w:color="auto"/>
              <w:left w:val="single" w:sz="4" w:space="0" w:color="auto"/>
              <w:bottom w:val="single" w:sz="4" w:space="0" w:color="auto"/>
              <w:right w:val="single" w:sz="4" w:space="0" w:color="auto"/>
            </w:tcBorders>
            <w:hideMark/>
          </w:tcPr>
          <w:p w:rsidR="007A593C" w:rsidRDefault="00AB29E9" w:rsidP="00FD2730">
            <w:pPr>
              <w:spacing w:line="276" w:lineRule="auto"/>
              <w:ind w:firstLine="13"/>
              <w:jc w:val="center"/>
            </w:pPr>
            <w:r>
              <w:t>DG</w:t>
            </w:r>
          </w:p>
        </w:tc>
        <w:tc>
          <w:tcPr>
            <w:tcW w:w="3261" w:type="dxa"/>
            <w:tcBorders>
              <w:top w:val="single" w:sz="4" w:space="0" w:color="auto"/>
              <w:left w:val="single" w:sz="4" w:space="0" w:color="auto"/>
              <w:bottom w:val="single" w:sz="4" w:space="0" w:color="auto"/>
              <w:right w:val="single" w:sz="4" w:space="0" w:color="auto"/>
            </w:tcBorders>
            <w:hideMark/>
          </w:tcPr>
          <w:p w:rsidR="00A859F0" w:rsidRDefault="00A859F0" w:rsidP="00FD2730">
            <w:pPr>
              <w:spacing w:line="276" w:lineRule="auto"/>
              <w:jc w:val="center"/>
            </w:pPr>
          </w:p>
          <w:p w:rsidR="007A593C" w:rsidRDefault="00AB29E9" w:rsidP="00FD2730">
            <w:pPr>
              <w:spacing w:line="276" w:lineRule="auto"/>
              <w:jc w:val="center"/>
            </w:pPr>
            <w:r>
              <w:t>lipsa solicitărilor</w:t>
            </w:r>
          </w:p>
        </w:tc>
      </w:tr>
      <w:tr w:rsidR="007A593C" w:rsidTr="00FD2730">
        <w:trPr>
          <w:trHeight w:val="138"/>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rPr>
                <w:b/>
                <w:i/>
              </w:rPr>
            </w:pP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pPr>
            <w:r>
              <w:t xml:space="preserve">2.2.2 Întocmirea tabelului cu calculul compensării cheltuielilor pentru lucrările de </w:t>
            </w:r>
            <w:proofErr w:type="spellStart"/>
            <w:r>
              <w:t>prospecţiune</w:t>
            </w:r>
            <w:proofErr w:type="spellEnd"/>
            <w:r>
              <w:t>-evaluare, realizate din contul mijloacelor bugetului de stat</w:t>
            </w:r>
          </w:p>
        </w:tc>
        <w:tc>
          <w:tcPr>
            <w:tcW w:w="1418" w:type="dxa"/>
            <w:tcBorders>
              <w:top w:val="single" w:sz="4" w:space="0" w:color="auto"/>
              <w:left w:val="single" w:sz="4" w:space="0" w:color="auto"/>
              <w:bottom w:val="single" w:sz="4" w:space="0" w:color="auto"/>
              <w:right w:val="single" w:sz="4" w:space="0" w:color="auto"/>
            </w:tcBorders>
            <w:hideMark/>
          </w:tcPr>
          <w:p w:rsidR="007A593C" w:rsidRDefault="007A593C" w:rsidP="00FD2730">
            <w:pPr>
              <w:tabs>
                <w:tab w:val="left" w:pos="2410"/>
              </w:tabs>
              <w:spacing w:line="276" w:lineRule="auto"/>
              <w:jc w:val="center"/>
            </w:pPr>
            <w:r>
              <w:t>Numărul tabelelor completate</w:t>
            </w:r>
          </w:p>
        </w:tc>
        <w:tc>
          <w:tcPr>
            <w:tcW w:w="1275"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ind w:firstLine="5"/>
              <w:jc w:val="center"/>
            </w:pPr>
            <w:r>
              <w:t>Trimestrul</w:t>
            </w:r>
          </w:p>
          <w:p w:rsidR="007A593C" w:rsidRDefault="007A593C" w:rsidP="00FD2730">
            <w:pPr>
              <w:spacing w:line="276" w:lineRule="auto"/>
              <w:ind w:firstLine="5"/>
              <w:jc w:val="center"/>
            </w:pPr>
            <w:r>
              <w:t>I-IV</w:t>
            </w:r>
          </w:p>
          <w:p w:rsidR="007A593C" w:rsidRDefault="007A593C" w:rsidP="00FD2730">
            <w:pPr>
              <w:tabs>
                <w:tab w:val="left" w:pos="2410"/>
              </w:tabs>
              <w:spacing w:line="276" w:lineRule="auto"/>
              <w:jc w:val="center"/>
            </w:pPr>
            <w:r>
              <w:t>La solicitare</w:t>
            </w:r>
          </w:p>
        </w:tc>
        <w:tc>
          <w:tcPr>
            <w:tcW w:w="1134" w:type="dxa"/>
            <w:tcBorders>
              <w:top w:val="single" w:sz="4" w:space="0" w:color="auto"/>
              <w:left w:val="single" w:sz="4" w:space="0" w:color="auto"/>
              <w:bottom w:val="single" w:sz="4" w:space="0" w:color="auto"/>
              <w:right w:val="single" w:sz="4" w:space="0" w:color="auto"/>
            </w:tcBorders>
            <w:hideMark/>
          </w:tcPr>
          <w:p w:rsidR="007A593C" w:rsidRDefault="007A593C" w:rsidP="00FD2730">
            <w:pPr>
              <w:tabs>
                <w:tab w:val="left" w:pos="2410"/>
              </w:tabs>
              <w:spacing w:line="276" w:lineRule="auto"/>
              <w:jc w:val="center"/>
            </w:pPr>
            <w:r>
              <w:t>Bugetul de stat</w:t>
            </w:r>
          </w:p>
        </w:tc>
        <w:tc>
          <w:tcPr>
            <w:tcW w:w="1276"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ind w:firstLine="13"/>
              <w:jc w:val="center"/>
            </w:pPr>
            <w:r>
              <w:t>D</w:t>
            </w:r>
            <w:r w:rsidR="00651830">
              <w:t>G</w:t>
            </w:r>
          </w:p>
        </w:tc>
        <w:tc>
          <w:tcPr>
            <w:tcW w:w="3261" w:type="dxa"/>
            <w:tcBorders>
              <w:top w:val="single" w:sz="4" w:space="0" w:color="auto"/>
              <w:left w:val="single" w:sz="4" w:space="0" w:color="auto"/>
              <w:bottom w:val="single" w:sz="4" w:space="0" w:color="auto"/>
              <w:right w:val="single" w:sz="4" w:space="0" w:color="auto"/>
            </w:tcBorders>
          </w:tcPr>
          <w:p w:rsidR="007E5D3C" w:rsidRPr="009E38CF" w:rsidRDefault="007E5D3C" w:rsidP="00FD2730">
            <w:pPr>
              <w:spacing w:line="276" w:lineRule="auto"/>
              <w:jc w:val="center"/>
              <w:rPr>
                <w:b/>
              </w:rPr>
            </w:pPr>
            <w:r w:rsidRPr="009E38CF">
              <w:rPr>
                <w:b/>
              </w:rPr>
              <w:t>Realizat</w:t>
            </w:r>
          </w:p>
          <w:p w:rsidR="007A593C" w:rsidRPr="00651830" w:rsidRDefault="00651830" w:rsidP="00FD2730">
            <w:pPr>
              <w:spacing w:line="276" w:lineRule="auto"/>
            </w:pPr>
            <w:r w:rsidRPr="00651830">
              <w:t>4 tabele completate</w:t>
            </w:r>
          </w:p>
        </w:tc>
      </w:tr>
      <w:tr w:rsidR="007A593C" w:rsidTr="00FD2730">
        <w:trPr>
          <w:trHeight w:val="138"/>
        </w:trPr>
        <w:tc>
          <w:tcPr>
            <w:tcW w:w="2830"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both"/>
              <w:rPr>
                <w:b/>
                <w:i/>
              </w:rPr>
            </w:pPr>
            <w:r>
              <w:t xml:space="preserve">2.3.Coordonarea normativelor pierderilor de </w:t>
            </w:r>
            <w:proofErr w:type="spellStart"/>
            <w:r>
              <w:t>substanţe</w:t>
            </w:r>
            <w:proofErr w:type="spellEnd"/>
            <w:r>
              <w:t xml:space="preserve"> minerale la extragere.</w:t>
            </w: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both"/>
            </w:pPr>
            <w:r>
              <w:t>2.3.1. Verificarea normativelor pierderilor de substanțe minerale utile prezentate și coordonarea acestora</w:t>
            </w:r>
          </w:p>
        </w:tc>
        <w:tc>
          <w:tcPr>
            <w:tcW w:w="1418" w:type="dxa"/>
            <w:tcBorders>
              <w:top w:val="single" w:sz="4" w:space="0" w:color="auto"/>
              <w:left w:val="single" w:sz="4" w:space="0" w:color="auto"/>
              <w:bottom w:val="single" w:sz="4" w:space="0" w:color="auto"/>
              <w:right w:val="single" w:sz="4" w:space="0" w:color="auto"/>
            </w:tcBorders>
            <w:hideMark/>
          </w:tcPr>
          <w:p w:rsidR="007A593C" w:rsidRDefault="00CE6EB2" w:rsidP="00FD2730">
            <w:pPr>
              <w:spacing w:line="276" w:lineRule="auto"/>
              <w:jc w:val="both"/>
            </w:pPr>
            <w:r>
              <w:t>Formulare cu n</w:t>
            </w:r>
            <w:r w:rsidR="007A593C">
              <w:t>ormative</w:t>
            </w:r>
            <w:r>
              <w:t>le pierderilor</w:t>
            </w:r>
            <w:r w:rsidR="007A593C">
              <w:t xml:space="preserve"> coordonate, conform solicitărilor</w:t>
            </w:r>
          </w:p>
        </w:tc>
        <w:tc>
          <w:tcPr>
            <w:tcW w:w="1275"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ind w:firstLine="5"/>
              <w:jc w:val="center"/>
            </w:pPr>
            <w:r>
              <w:t>Trimestrul</w:t>
            </w:r>
          </w:p>
          <w:p w:rsidR="007A593C" w:rsidRDefault="007A593C" w:rsidP="00FD2730">
            <w:pPr>
              <w:spacing w:line="276" w:lineRule="auto"/>
              <w:ind w:firstLine="5"/>
              <w:jc w:val="center"/>
            </w:pPr>
            <w:r>
              <w:t>I-IV</w:t>
            </w:r>
          </w:p>
          <w:p w:rsidR="007A593C" w:rsidRDefault="007A593C" w:rsidP="00FD2730">
            <w:pPr>
              <w:tabs>
                <w:tab w:val="left" w:pos="2410"/>
              </w:tabs>
              <w:spacing w:line="276" w:lineRule="auto"/>
              <w:jc w:val="center"/>
            </w:pPr>
            <w:r>
              <w:t>La solicitare</w:t>
            </w:r>
          </w:p>
        </w:tc>
        <w:tc>
          <w:tcPr>
            <w:tcW w:w="1134" w:type="dxa"/>
            <w:tcBorders>
              <w:top w:val="single" w:sz="4" w:space="0" w:color="auto"/>
              <w:left w:val="single" w:sz="4" w:space="0" w:color="auto"/>
              <w:bottom w:val="single" w:sz="4" w:space="0" w:color="auto"/>
              <w:right w:val="single" w:sz="4" w:space="0" w:color="auto"/>
            </w:tcBorders>
            <w:hideMark/>
          </w:tcPr>
          <w:p w:rsidR="007A593C" w:rsidRDefault="007A593C" w:rsidP="00FD2730">
            <w:pPr>
              <w:tabs>
                <w:tab w:val="left" w:pos="2410"/>
              </w:tabs>
              <w:spacing w:line="276" w:lineRule="auto"/>
              <w:jc w:val="center"/>
            </w:pPr>
            <w:r>
              <w:t>Bugetul de stat</w:t>
            </w:r>
          </w:p>
        </w:tc>
        <w:tc>
          <w:tcPr>
            <w:tcW w:w="1276" w:type="dxa"/>
            <w:tcBorders>
              <w:top w:val="single" w:sz="4" w:space="0" w:color="auto"/>
              <w:left w:val="single" w:sz="4" w:space="0" w:color="auto"/>
              <w:bottom w:val="single" w:sz="4" w:space="0" w:color="auto"/>
              <w:right w:val="single" w:sz="4" w:space="0" w:color="auto"/>
            </w:tcBorders>
            <w:hideMark/>
          </w:tcPr>
          <w:p w:rsidR="007A593C" w:rsidRDefault="00CE6EB2" w:rsidP="00FD2730">
            <w:pPr>
              <w:spacing w:line="276" w:lineRule="auto"/>
              <w:jc w:val="center"/>
            </w:pPr>
            <w:r>
              <w:t>DFS</w:t>
            </w:r>
          </w:p>
        </w:tc>
        <w:tc>
          <w:tcPr>
            <w:tcW w:w="3261" w:type="dxa"/>
            <w:tcBorders>
              <w:top w:val="single" w:sz="4" w:space="0" w:color="auto"/>
              <w:left w:val="single" w:sz="4" w:space="0" w:color="auto"/>
              <w:bottom w:val="single" w:sz="4" w:space="0" w:color="auto"/>
              <w:right w:val="single" w:sz="4" w:space="0" w:color="auto"/>
            </w:tcBorders>
            <w:hideMark/>
          </w:tcPr>
          <w:p w:rsidR="007E5D3C" w:rsidRPr="009E38CF" w:rsidRDefault="007E5D3C" w:rsidP="00FD2730">
            <w:pPr>
              <w:spacing w:line="276" w:lineRule="auto"/>
              <w:jc w:val="center"/>
              <w:rPr>
                <w:b/>
              </w:rPr>
            </w:pPr>
            <w:r w:rsidRPr="009E38CF">
              <w:rPr>
                <w:b/>
              </w:rPr>
              <w:t>Realizat</w:t>
            </w:r>
          </w:p>
          <w:p w:rsidR="007A593C" w:rsidRDefault="007A593C" w:rsidP="00FD2730">
            <w:pPr>
              <w:spacing w:line="276" w:lineRule="auto"/>
              <w:jc w:val="both"/>
            </w:pPr>
            <w:r>
              <w:t>7</w:t>
            </w:r>
            <w:r w:rsidR="00CE6EB2">
              <w:t>7</w:t>
            </w:r>
            <w:r>
              <w:t xml:space="preserve"> de formulare a normativelor pierderilor coordonate</w:t>
            </w:r>
          </w:p>
        </w:tc>
      </w:tr>
      <w:tr w:rsidR="007A593C" w:rsidTr="00FD2730">
        <w:trPr>
          <w:trHeight w:val="138"/>
        </w:trPr>
        <w:tc>
          <w:tcPr>
            <w:tcW w:w="2830" w:type="dxa"/>
            <w:vMerge w:val="restart"/>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both"/>
              <w:rPr>
                <w:b/>
                <w:i/>
              </w:rPr>
            </w:pPr>
            <w:r>
              <w:t xml:space="preserve">2.4.Coordonarea proiectelor perimetrelor miniere, eliberarea actelor de confirmare a perimetrelor miniere precum </w:t>
            </w:r>
            <w:proofErr w:type="spellStart"/>
            <w:r>
              <w:t>şi</w:t>
            </w:r>
            <w:proofErr w:type="spellEnd"/>
            <w:r>
              <w:t xml:space="preserve"> anularea acestora în conformitate cu </w:t>
            </w:r>
            <w:proofErr w:type="spellStart"/>
            <w:r>
              <w:t>legislaţia</w:t>
            </w:r>
            <w:proofErr w:type="spellEnd"/>
            <w:r>
              <w:t xml:space="preserve"> în vigoare.</w:t>
            </w: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ind w:firstLine="13"/>
            </w:pPr>
            <w:r>
              <w:t xml:space="preserve">2.4.1. Verificarea argumentării </w:t>
            </w:r>
            <w:proofErr w:type="spellStart"/>
            <w:r>
              <w:t>tehnico</w:t>
            </w:r>
            <w:proofErr w:type="spellEnd"/>
            <w:r>
              <w:t xml:space="preserve">-economică a limitelor perimetrului minier conform </w:t>
            </w:r>
            <w:proofErr w:type="spellStart"/>
            <w:r>
              <w:t>suprafeţei</w:t>
            </w:r>
            <w:proofErr w:type="spellEnd"/>
            <w:r>
              <w:t xml:space="preserve"> </w:t>
            </w:r>
            <w:proofErr w:type="spellStart"/>
            <w:r>
              <w:t>şi</w:t>
            </w:r>
            <w:proofErr w:type="spellEnd"/>
            <w:r>
              <w:t xml:space="preserve"> adâncimii</w:t>
            </w:r>
          </w:p>
        </w:tc>
        <w:tc>
          <w:tcPr>
            <w:tcW w:w="1418" w:type="dxa"/>
            <w:vMerge w:val="restart"/>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ind w:firstLine="13"/>
            </w:pPr>
            <w:r>
              <w:t xml:space="preserve">Nr. actelor de confirmare a perimetrelor miniere eliberate </w:t>
            </w:r>
            <w:proofErr w:type="spellStart"/>
            <w:r>
              <w:t>şi</w:t>
            </w:r>
            <w:proofErr w:type="spellEnd"/>
            <w:r>
              <w:t xml:space="preserve"> anulate, </w:t>
            </w:r>
          </w:p>
          <w:p w:rsidR="007A593C" w:rsidRDefault="007A593C" w:rsidP="00FD2730">
            <w:pPr>
              <w:spacing w:line="276" w:lineRule="auto"/>
              <w:jc w:val="both"/>
              <w:rPr>
                <w:b/>
                <w:i/>
              </w:rPr>
            </w:pPr>
            <w:r>
              <w:t>Conform solicitărilor</w:t>
            </w:r>
          </w:p>
        </w:tc>
        <w:tc>
          <w:tcPr>
            <w:tcW w:w="1275" w:type="dxa"/>
            <w:vMerge w:val="restart"/>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ind w:firstLine="5"/>
              <w:jc w:val="center"/>
            </w:pPr>
            <w:r>
              <w:t>Trimestrul</w:t>
            </w:r>
          </w:p>
          <w:p w:rsidR="007A593C" w:rsidRDefault="007A593C" w:rsidP="00FD2730">
            <w:pPr>
              <w:spacing w:line="276" w:lineRule="auto"/>
              <w:ind w:firstLine="5"/>
              <w:jc w:val="center"/>
            </w:pPr>
            <w:r>
              <w:t>I-IV</w:t>
            </w:r>
          </w:p>
          <w:p w:rsidR="007A593C" w:rsidRDefault="007A593C" w:rsidP="00FD2730">
            <w:pPr>
              <w:spacing w:line="276" w:lineRule="auto"/>
              <w:jc w:val="center"/>
              <w:rPr>
                <w:b/>
                <w:i/>
              </w:rPr>
            </w:pPr>
            <w:r>
              <w:t>La solicitare</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center"/>
            </w:pPr>
            <w:r>
              <w:t>Bugetul de stat</w:t>
            </w:r>
          </w:p>
        </w:tc>
        <w:tc>
          <w:tcPr>
            <w:tcW w:w="1276" w:type="dxa"/>
            <w:vMerge w:val="restart"/>
            <w:tcBorders>
              <w:top w:val="single" w:sz="4" w:space="0" w:color="auto"/>
              <w:left w:val="single" w:sz="4" w:space="0" w:color="auto"/>
              <w:bottom w:val="single" w:sz="4" w:space="0" w:color="auto"/>
              <w:right w:val="single" w:sz="4" w:space="0" w:color="auto"/>
            </w:tcBorders>
            <w:hideMark/>
          </w:tcPr>
          <w:p w:rsidR="007A593C" w:rsidRDefault="00CE6EB2" w:rsidP="00FD2730">
            <w:pPr>
              <w:spacing w:line="276" w:lineRule="auto"/>
              <w:jc w:val="center"/>
            </w:pPr>
            <w:r>
              <w:t>DFS</w:t>
            </w:r>
          </w:p>
        </w:tc>
        <w:tc>
          <w:tcPr>
            <w:tcW w:w="3261" w:type="dxa"/>
            <w:vMerge w:val="restart"/>
            <w:tcBorders>
              <w:top w:val="single" w:sz="4" w:space="0" w:color="auto"/>
              <w:left w:val="single" w:sz="4" w:space="0" w:color="auto"/>
              <w:bottom w:val="single" w:sz="4" w:space="0" w:color="auto"/>
              <w:right w:val="single" w:sz="4" w:space="0" w:color="auto"/>
            </w:tcBorders>
            <w:hideMark/>
          </w:tcPr>
          <w:p w:rsidR="00651830" w:rsidRPr="009E38CF" w:rsidRDefault="00651830" w:rsidP="00FD2730">
            <w:pPr>
              <w:spacing w:line="276" w:lineRule="auto"/>
              <w:jc w:val="center"/>
              <w:rPr>
                <w:b/>
              </w:rPr>
            </w:pPr>
            <w:r w:rsidRPr="009E38CF">
              <w:rPr>
                <w:b/>
              </w:rPr>
              <w:t>Realizat</w:t>
            </w:r>
          </w:p>
          <w:p w:rsidR="007A593C" w:rsidRDefault="00CE6EB2" w:rsidP="00FD2730">
            <w:pPr>
              <w:spacing w:line="276" w:lineRule="auto"/>
            </w:pPr>
            <w:r>
              <w:t>11 a</w:t>
            </w:r>
            <w:r w:rsidR="007A593C">
              <w:t>cte de confirmare a perimetrelor miniere eliberate;</w:t>
            </w:r>
          </w:p>
          <w:p w:rsidR="007A593C" w:rsidRDefault="00CE6EB2" w:rsidP="00FD2730">
            <w:pPr>
              <w:spacing w:line="276" w:lineRule="auto"/>
            </w:pPr>
            <w:r>
              <w:t>7</w:t>
            </w:r>
            <w:r w:rsidR="007A593C">
              <w:t xml:space="preserve"> acte de confirmare a perimetrelor miniere anulate</w:t>
            </w:r>
            <w:r>
              <w:t>.</w:t>
            </w:r>
          </w:p>
        </w:tc>
      </w:tr>
      <w:tr w:rsidR="007A593C" w:rsidTr="00FD2730">
        <w:trPr>
          <w:trHeight w:val="138"/>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rPr>
                <w:b/>
                <w:i/>
              </w:rPr>
            </w:pP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ind w:firstLine="13"/>
            </w:pPr>
            <w:r>
              <w:t xml:space="preserve">2.4.2. Asigurarea extragerii </w:t>
            </w:r>
            <w:proofErr w:type="spellStart"/>
            <w:r>
              <w:t>raţionale</w:t>
            </w:r>
            <w:proofErr w:type="spellEnd"/>
            <w:r>
              <w:t xml:space="preserve"> a </w:t>
            </w:r>
            <w:proofErr w:type="spellStart"/>
            <w:r>
              <w:t>substanţelor</w:t>
            </w:r>
            <w:proofErr w:type="spellEnd"/>
            <w:r>
              <w:t xml:space="preserve"> minerale utile</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rPr>
                <w:b/>
                <w:i/>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rPr>
                <w:b/>
                <w:i/>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r>
      <w:tr w:rsidR="007A593C" w:rsidTr="00FD2730">
        <w:trPr>
          <w:trHeight w:val="138"/>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rPr>
                <w:b/>
                <w:i/>
              </w:rPr>
            </w:pP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both"/>
              <w:rPr>
                <w:b/>
                <w:i/>
              </w:rPr>
            </w:pPr>
            <w:r>
              <w:t xml:space="preserve">2.4.3. Asigurarea </w:t>
            </w:r>
            <w:proofErr w:type="spellStart"/>
            <w:r>
              <w:t>protecţiei</w:t>
            </w:r>
            <w:proofErr w:type="spellEnd"/>
            <w:r>
              <w:t xml:space="preserve"> mediului înconjurător de </w:t>
            </w:r>
            <w:proofErr w:type="spellStart"/>
            <w:r>
              <w:t>influenţa</w:t>
            </w:r>
            <w:proofErr w:type="spellEnd"/>
            <w:r>
              <w:t xml:space="preserve"> nocivă a lucrărilor de extragere a </w:t>
            </w:r>
            <w:proofErr w:type="spellStart"/>
            <w:r>
              <w:t>substanţelor</w:t>
            </w:r>
            <w:proofErr w:type="spellEnd"/>
            <w:r>
              <w:t xml:space="preserve"> minerale utile</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rPr>
                <w:b/>
                <w:i/>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rPr>
                <w:b/>
                <w:i/>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r>
      <w:tr w:rsidR="007A593C" w:rsidTr="00FD2730">
        <w:trPr>
          <w:trHeight w:val="138"/>
        </w:trPr>
        <w:tc>
          <w:tcPr>
            <w:tcW w:w="2830" w:type="dxa"/>
            <w:vMerge w:val="restart"/>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pPr>
            <w:r>
              <w:lastRenderedPageBreak/>
              <w:t xml:space="preserve">2.5. Expertizarea </w:t>
            </w:r>
            <w:proofErr w:type="spellStart"/>
            <w:r>
              <w:t>documentaţiei</w:t>
            </w:r>
            <w:proofErr w:type="spellEnd"/>
            <w:r>
              <w:t xml:space="preserve"> tehnice (tehnologice) de proiect privind exploatarea zăcămintelor de </w:t>
            </w:r>
            <w:proofErr w:type="spellStart"/>
            <w:r>
              <w:t>substanţe</w:t>
            </w:r>
            <w:proofErr w:type="spellEnd"/>
            <w:r>
              <w:t xml:space="preserve"> minerale utile, construirea întreprinderilor de prelucrare </w:t>
            </w:r>
            <w:proofErr w:type="spellStart"/>
            <w:r>
              <w:t>şi</w:t>
            </w:r>
            <w:proofErr w:type="spellEnd"/>
            <w:r>
              <w:t xml:space="preserve"> </w:t>
            </w:r>
            <w:proofErr w:type="spellStart"/>
            <w:r>
              <w:t>construcţiilor</w:t>
            </w:r>
            <w:proofErr w:type="spellEnd"/>
            <w:r>
              <w:t xml:space="preserve"> subterane nelegate de extragerea </w:t>
            </w:r>
            <w:proofErr w:type="spellStart"/>
            <w:r>
              <w:t>substanţelor</w:t>
            </w:r>
            <w:proofErr w:type="spellEnd"/>
            <w:r>
              <w:t xml:space="preserve"> minerale utile.</w:t>
            </w: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ind w:firstLine="13"/>
            </w:pPr>
            <w:r>
              <w:t xml:space="preserve">2.5.1. Asigurarea extragerii depline </w:t>
            </w:r>
            <w:proofErr w:type="spellStart"/>
            <w:r>
              <w:t>şi</w:t>
            </w:r>
            <w:proofErr w:type="spellEnd"/>
            <w:r>
              <w:t xml:space="preserve"> complexe a </w:t>
            </w:r>
            <w:proofErr w:type="spellStart"/>
            <w:r>
              <w:t>substanţelor</w:t>
            </w:r>
            <w:proofErr w:type="spellEnd"/>
            <w:r>
              <w:t xml:space="preserve"> minerale utile de bază </w:t>
            </w:r>
            <w:proofErr w:type="spellStart"/>
            <w:r>
              <w:t>şi</w:t>
            </w:r>
            <w:proofErr w:type="spellEnd"/>
            <w:r>
              <w:t xml:space="preserve"> a celor secundare stratificate împreună</w:t>
            </w:r>
          </w:p>
        </w:tc>
        <w:tc>
          <w:tcPr>
            <w:tcW w:w="1418" w:type="dxa"/>
            <w:vMerge w:val="restart"/>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ind w:firstLine="13"/>
            </w:pPr>
            <w:r>
              <w:t xml:space="preserve">Avize de conformitate sau neconformitate a proiectelor de lucru cu reglementările tehnice </w:t>
            </w:r>
            <w:proofErr w:type="spellStart"/>
            <w:r>
              <w:t>şi</w:t>
            </w:r>
            <w:proofErr w:type="spellEnd"/>
            <w:r>
              <w:t xml:space="preserve"> cu </w:t>
            </w:r>
            <w:proofErr w:type="spellStart"/>
            <w:r>
              <w:t>cerinţele</w:t>
            </w:r>
            <w:proofErr w:type="spellEnd"/>
            <w:r>
              <w:t xml:space="preserve"> stabilite de </w:t>
            </w:r>
            <w:proofErr w:type="spellStart"/>
            <w:r>
              <w:t>legislaţia</w:t>
            </w:r>
            <w:proofErr w:type="spellEnd"/>
            <w:r>
              <w:t xml:space="preserve"> în vigoare în domeniu</w:t>
            </w:r>
          </w:p>
        </w:tc>
        <w:tc>
          <w:tcPr>
            <w:tcW w:w="1275" w:type="dxa"/>
            <w:vMerge w:val="restart"/>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ind w:firstLine="5"/>
              <w:jc w:val="center"/>
            </w:pPr>
            <w:r>
              <w:t xml:space="preserve">Trimestrul </w:t>
            </w:r>
          </w:p>
          <w:p w:rsidR="007A593C" w:rsidRDefault="007A593C" w:rsidP="00FD2730">
            <w:pPr>
              <w:spacing w:line="276" w:lineRule="auto"/>
              <w:ind w:firstLine="5"/>
              <w:jc w:val="center"/>
            </w:pPr>
            <w:r>
              <w:t>I-IV</w:t>
            </w:r>
          </w:p>
          <w:p w:rsidR="007A593C" w:rsidRDefault="007A593C" w:rsidP="00FD2730">
            <w:pPr>
              <w:spacing w:line="276" w:lineRule="auto"/>
              <w:jc w:val="center"/>
              <w:rPr>
                <w:b/>
                <w:i/>
              </w:rPr>
            </w:pPr>
            <w:r>
              <w:t>La solicitare</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center"/>
            </w:pPr>
            <w:r>
              <w:t>Bugetul de stat</w:t>
            </w:r>
          </w:p>
        </w:tc>
        <w:tc>
          <w:tcPr>
            <w:tcW w:w="1276" w:type="dxa"/>
            <w:vMerge w:val="restart"/>
            <w:tcBorders>
              <w:top w:val="single" w:sz="4" w:space="0" w:color="auto"/>
              <w:left w:val="single" w:sz="4" w:space="0" w:color="auto"/>
              <w:bottom w:val="single" w:sz="4" w:space="0" w:color="auto"/>
              <w:right w:val="single" w:sz="4" w:space="0" w:color="auto"/>
            </w:tcBorders>
            <w:hideMark/>
          </w:tcPr>
          <w:p w:rsidR="007A593C" w:rsidRDefault="00CE6EB2" w:rsidP="00FD2730">
            <w:pPr>
              <w:spacing w:line="276" w:lineRule="auto"/>
              <w:jc w:val="center"/>
            </w:pPr>
            <w:r>
              <w:t>DFS</w:t>
            </w:r>
          </w:p>
        </w:tc>
        <w:tc>
          <w:tcPr>
            <w:tcW w:w="3261" w:type="dxa"/>
            <w:vMerge w:val="restart"/>
            <w:tcBorders>
              <w:top w:val="single" w:sz="4" w:space="0" w:color="auto"/>
              <w:left w:val="single" w:sz="4" w:space="0" w:color="auto"/>
              <w:bottom w:val="single" w:sz="4" w:space="0" w:color="auto"/>
              <w:right w:val="single" w:sz="4" w:space="0" w:color="auto"/>
            </w:tcBorders>
          </w:tcPr>
          <w:p w:rsidR="00651830" w:rsidRPr="009E38CF" w:rsidRDefault="00651830" w:rsidP="00FD2730">
            <w:pPr>
              <w:spacing w:line="276" w:lineRule="auto"/>
              <w:jc w:val="center"/>
              <w:rPr>
                <w:b/>
              </w:rPr>
            </w:pPr>
            <w:r w:rsidRPr="009E38CF">
              <w:rPr>
                <w:b/>
              </w:rPr>
              <w:t>Realizat</w:t>
            </w:r>
          </w:p>
          <w:p w:rsidR="007A593C" w:rsidRDefault="00CE6EB2" w:rsidP="00FD2730">
            <w:pPr>
              <w:spacing w:line="276" w:lineRule="auto"/>
            </w:pPr>
            <w:r>
              <w:t>9</w:t>
            </w:r>
            <w:r w:rsidR="007A593C">
              <w:t xml:space="preserve"> proiecte de documentație tehnică supuse expertizei</w:t>
            </w:r>
          </w:p>
          <w:p w:rsidR="007A593C" w:rsidRDefault="007A593C" w:rsidP="00FD2730">
            <w:pPr>
              <w:spacing w:line="276" w:lineRule="auto"/>
              <w:jc w:val="center"/>
            </w:pPr>
          </w:p>
          <w:p w:rsidR="00CE6EB2" w:rsidRDefault="00CE6EB2" w:rsidP="00FD2730">
            <w:pPr>
              <w:spacing w:line="276" w:lineRule="auto"/>
              <w:jc w:val="center"/>
            </w:pPr>
          </w:p>
          <w:p w:rsidR="00CE6EB2" w:rsidRDefault="00CE6EB2" w:rsidP="00FD2730">
            <w:pPr>
              <w:spacing w:line="276" w:lineRule="auto"/>
            </w:pPr>
            <w:r>
              <w:t>4</w:t>
            </w:r>
            <w:r w:rsidR="0055203D">
              <w:t xml:space="preserve"> proiecte de execuție privind extragerea până la adâncimea de 5 m., conform art.28 al Codului subsolului nr.3/2009</w:t>
            </w:r>
          </w:p>
        </w:tc>
      </w:tr>
      <w:tr w:rsidR="007A593C" w:rsidTr="00FD2730">
        <w:trPr>
          <w:trHeight w:val="138"/>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ind w:firstLine="13"/>
            </w:pPr>
            <w:r>
              <w:t xml:space="preserve">2.5.2. Asigurarea extragerii </w:t>
            </w:r>
            <w:proofErr w:type="spellStart"/>
            <w:r>
              <w:t>şi</w:t>
            </w:r>
            <w:proofErr w:type="spellEnd"/>
            <w:r>
              <w:t xml:space="preserve"> folosirii </w:t>
            </w:r>
            <w:proofErr w:type="spellStart"/>
            <w:r>
              <w:t>raţionale</w:t>
            </w:r>
            <w:proofErr w:type="spellEnd"/>
            <w:r>
              <w:t xml:space="preserve"> a rocilor de decopertare în procesul de exploatare a zăcămintelor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rPr>
                <w:b/>
                <w:i/>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r>
      <w:tr w:rsidR="007A593C" w:rsidTr="00FD2730">
        <w:trPr>
          <w:trHeight w:val="1379"/>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ind w:firstLine="13"/>
            </w:pPr>
            <w:r>
              <w:t xml:space="preserve">2.5.3. Asigurarea existenței planurilor de recultivare a terenurilor afectate de lucrări miniere cu depozitarea </w:t>
            </w:r>
            <w:proofErr w:type="spellStart"/>
            <w:r>
              <w:t>şi</w:t>
            </w:r>
            <w:proofErr w:type="spellEnd"/>
            <w:r>
              <w:t xml:space="preserve"> păstrarea stratului de sol fertil în conformitate cu </w:t>
            </w:r>
            <w:proofErr w:type="spellStart"/>
            <w:r>
              <w:t>cerinţele</w:t>
            </w:r>
            <w:proofErr w:type="spellEnd"/>
            <w:r>
              <w:t xml:space="preserve"> </w:t>
            </w:r>
            <w:proofErr w:type="spellStart"/>
            <w:r>
              <w:t>tehnico</w:t>
            </w:r>
            <w:proofErr w:type="spellEnd"/>
            <w:r>
              <w:t>-normative în vigoare</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rPr>
                <w:b/>
                <w:i/>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r>
      <w:tr w:rsidR="007A593C" w:rsidTr="00FD2730">
        <w:trPr>
          <w:trHeight w:val="138"/>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both"/>
              <w:rPr>
                <w:b/>
                <w:i/>
              </w:rPr>
            </w:pPr>
            <w:r>
              <w:t xml:space="preserve">2.5.4. Asigurarea respectării măsurilor privind </w:t>
            </w:r>
            <w:proofErr w:type="spellStart"/>
            <w:r>
              <w:t>protecţia</w:t>
            </w:r>
            <w:proofErr w:type="spellEnd"/>
            <w:r>
              <w:t xml:space="preserve"> subsolului </w:t>
            </w:r>
            <w:proofErr w:type="spellStart"/>
            <w:r>
              <w:t>şi</w:t>
            </w:r>
            <w:proofErr w:type="spellEnd"/>
            <w:r>
              <w:t xml:space="preserve"> mediului înconjurător, obiectivelor </w:t>
            </w:r>
            <w:proofErr w:type="spellStart"/>
            <w:r>
              <w:t>şi</w:t>
            </w:r>
            <w:proofErr w:type="spellEnd"/>
            <w:r>
              <w:t xml:space="preserve"> </w:t>
            </w:r>
            <w:proofErr w:type="spellStart"/>
            <w:r>
              <w:t>construcţiilor</w:t>
            </w:r>
            <w:proofErr w:type="spellEnd"/>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rPr>
                <w:b/>
                <w:i/>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r>
      <w:tr w:rsidR="007A593C" w:rsidTr="00FD2730">
        <w:trPr>
          <w:trHeight w:val="1048"/>
        </w:trPr>
        <w:tc>
          <w:tcPr>
            <w:tcW w:w="2830" w:type="dxa"/>
            <w:vMerge w:val="restart"/>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ind w:right="65" w:firstLine="13"/>
            </w:pPr>
            <w:r>
              <w:t xml:space="preserve">2.6 Coordonarea condițiilor de folosință specială a apei necesară pentru obținerea </w:t>
            </w:r>
            <w:proofErr w:type="spellStart"/>
            <w:r>
              <w:t>autorizaţiei</w:t>
            </w:r>
            <w:proofErr w:type="spellEnd"/>
            <w:r>
              <w:t xml:space="preserve"> de mediu pentru folosința specială a apei, coordonarea proiectării sondelor arteziene, coordonarea documentației tehnice pentru forarea și lichidarea sondelor arteziene</w:t>
            </w: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ind w:firstLine="13"/>
            </w:pPr>
            <w:r>
              <w:t xml:space="preserve">3.1.1 Examinarea dosarelor parvenite prin intermediul ghișeului unic în domeniul autorizării de mediu pentru folosința specială a apei. </w:t>
            </w:r>
          </w:p>
        </w:tc>
        <w:tc>
          <w:tcPr>
            <w:tcW w:w="1418"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ind w:firstLine="13"/>
            </w:pPr>
            <w:r>
              <w:t>nr. dosarelor examinate, Avize generate</w:t>
            </w:r>
          </w:p>
        </w:tc>
        <w:tc>
          <w:tcPr>
            <w:tcW w:w="1275" w:type="dxa"/>
            <w:vMerge w:val="restart"/>
            <w:tcBorders>
              <w:top w:val="single" w:sz="4" w:space="0" w:color="auto"/>
              <w:left w:val="single" w:sz="4" w:space="0" w:color="auto"/>
              <w:bottom w:val="single" w:sz="4" w:space="0" w:color="auto"/>
              <w:right w:val="single" w:sz="4" w:space="0" w:color="auto"/>
            </w:tcBorders>
          </w:tcPr>
          <w:p w:rsidR="007A593C" w:rsidRDefault="007A593C" w:rsidP="00FD2730">
            <w:pPr>
              <w:spacing w:line="276" w:lineRule="auto"/>
              <w:jc w:val="center"/>
            </w:pPr>
            <w:r>
              <w:t xml:space="preserve">Trimestrul </w:t>
            </w:r>
          </w:p>
          <w:p w:rsidR="007A593C" w:rsidRDefault="007A593C" w:rsidP="00FD2730">
            <w:pPr>
              <w:spacing w:line="276" w:lineRule="auto"/>
              <w:jc w:val="center"/>
            </w:pPr>
            <w:r>
              <w:t xml:space="preserve"> I-IV</w:t>
            </w:r>
          </w:p>
          <w:p w:rsidR="007A593C" w:rsidRDefault="007A593C" w:rsidP="00FD2730">
            <w:pPr>
              <w:spacing w:line="276" w:lineRule="auto"/>
              <w:ind w:firstLine="13"/>
              <w:jc w:val="center"/>
            </w:pPr>
            <w:r>
              <w:t>La solicitare</w:t>
            </w:r>
          </w:p>
          <w:p w:rsidR="007A593C" w:rsidRDefault="007A593C" w:rsidP="00FD2730">
            <w:pPr>
              <w:spacing w:line="276" w:lineRule="auto"/>
              <w:ind w:firstLine="13"/>
              <w:jc w:val="center"/>
            </w:pPr>
            <w:r>
              <w:t xml:space="preserve">conform termenilor </w:t>
            </w:r>
            <w:proofErr w:type="spellStart"/>
            <w:r>
              <w:t>stabiliţi</w:t>
            </w:r>
            <w:proofErr w:type="spellEnd"/>
            <w:r>
              <w:t xml:space="preserve"> de </w:t>
            </w:r>
            <w:proofErr w:type="spellStart"/>
            <w:r>
              <w:t>legislaţia</w:t>
            </w:r>
            <w:proofErr w:type="spellEnd"/>
            <w:r>
              <w:t xml:space="preserve"> în vigoare.</w:t>
            </w:r>
          </w:p>
          <w:p w:rsidR="007A593C" w:rsidRDefault="007A593C" w:rsidP="00FD2730">
            <w:pPr>
              <w:spacing w:line="276" w:lineRule="auto"/>
              <w:ind w:firstLine="5"/>
              <w:jc w:val="cente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ind w:firstLine="5"/>
              <w:jc w:val="center"/>
            </w:pPr>
            <w:r>
              <w:t>Bugetul de stat</w:t>
            </w:r>
          </w:p>
        </w:tc>
        <w:tc>
          <w:tcPr>
            <w:tcW w:w="1276" w:type="dxa"/>
            <w:vMerge w:val="restart"/>
            <w:tcBorders>
              <w:top w:val="single" w:sz="4" w:space="0" w:color="auto"/>
              <w:left w:val="single" w:sz="4" w:space="0" w:color="auto"/>
              <w:bottom w:val="single" w:sz="4" w:space="0" w:color="auto"/>
              <w:right w:val="single" w:sz="4" w:space="0" w:color="auto"/>
            </w:tcBorders>
          </w:tcPr>
          <w:p w:rsidR="007A593C" w:rsidRDefault="0055203D" w:rsidP="00FD2730">
            <w:pPr>
              <w:spacing w:line="276" w:lineRule="auto"/>
              <w:jc w:val="center"/>
            </w:pPr>
            <w:r>
              <w:t>DFS</w:t>
            </w:r>
            <w:r w:rsidR="007A593C">
              <w:t>.</w:t>
            </w:r>
          </w:p>
        </w:tc>
        <w:tc>
          <w:tcPr>
            <w:tcW w:w="3261" w:type="dxa"/>
            <w:tcBorders>
              <w:top w:val="single" w:sz="4" w:space="0" w:color="auto"/>
              <w:left w:val="single" w:sz="4" w:space="0" w:color="auto"/>
              <w:bottom w:val="single" w:sz="4" w:space="0" w:color="auto"/>
              <w:right w:val="single" w:sz="4" w:space="0" w:color="auto"/>
            </w:tcBorders>
          </w:tcPr>
          <w:p w:rsidR="00651830" w:rsidRPr="009E38CF" w:rsidRDefault="00651830" w:rsidP="00FD2730">
            <w:pPr>
              <w:spacing w:line="276" w:lineRule="auto"/>
              <w:jc w:val="center"/>
              <w:rPr>
                <w:b/>
              </w:rPr>
            </w:pPr>
            <w:r w:rsidRPr="009E38CF">
              <w:rPr>
                <w:b/>
              </w:rPr>
              <w:t>Realizat</w:t>
            </w:r>
          </w:p>
          <w:p w:rsidR="007A593C" w:rsidRDefault="0055203D" w:rsidP="00FD2730">
            <w:pPr>
              <w:spacing w:line="276" w:lineRule="auto"/>
            </w:pPr>
            <w:r>
              <w:t>68</w:t>
            </w:r>
            <w:r w:rsidR="007A593C">
              <w:t xml:space="preserve"> dosare examinate, </w:t>
            </w:r>
            <w:r>
              <w:t>68</w:t>
            </w:r>
            <w:r w:rsidR="007A593C">
              <w:t xml:space="preserve"> avize eliberate:</w:t>
            </w:r>
          </w:p>
          <w:p w:rsidR="007A593C" w:rsidRDefault="007A593C" w:rsidP="00FD2730">
            <w:pPr>
              <w:spacing w:line="276" w:lineRule="auto"/>
            </w:pPr>
          </w:p>
        </w:tc>
      </w:tr>
      <w:tr w:rsidR="007A593C" w:rsidTr="00FD2730">
        <w:trPr>
          <w:trHeight w:val="1077"/>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ind w:firstLine="13"/>
            </w:pPr>
            <w:r>
              <w:t>3.1.2 Examinarea solicitărilor  privind  proiectarea sondelor arteziene</w:t>
            </w:r>
          </w:p>
        </w:tc>
        <w:tc>
          <w:tcPr>
            <w:tcW w:w="1418"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pPr>
            <w:r>
              <w:t>nr. solicitărilor examinate, coordonări</w:t>
            </w:r>
          </w:p>
          <w:p w:rsidR="007A593C" w:rsidRDefault="007A593C" w:rsidP="00FD2730">
            <w:pPr>
              <w:spacing w:line="276" w:lineRule="auto"/>
            </w:pPr>
            <w:r>
              <w:t xml:space="preserve">lor eliberate </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3261" w:type="dxa"/>
            <w:tcBorders>
              <w:top w:val="single" w:sz="4" w:space="0" w:color="auto"/>
              <w:left w:val="single" w:sz="4" w:space="0" w:color="auto"/>
              <w:bottom w:val="single" w:sz="4" w:space="0" w:color="auto"/>
              <w:right w:val="single" w:sz="4" w:space="0" w:color="auto"/>
            </w:tcBorders>
            <w:hideMark/>
          </w:tcPr>
          <w:p w:rsidR="00651830" w:rsidRPr="009E38CF" w:rsidRDefault="00651830" w:rsidP="00FD2730">
            <w:pPr>
              <w:spacing w:line="276" w:lineRule="auto"/>
              <w:jc w:val="center"/>
              <w:rPr>
                <w:b/>
              </w:rPr>
            </w:pPr>
            <w:r w:rsidRPr="009E38CF">
              <w:rPr>
                <w:b/>
              </w:rPr>
              <w:t>Realizat</w:t>
            </w:r>
          </w:p>
          <w:p w:rsidR="007A593C" w:rsidRDefault="007A593C" w:rsidP="00FD2730">
            <w:pPr>
              <w:spacing w:line="276" w:lineRule="auto"/>
              <w:jc w:val="both"/>
            </w:pPr>
            <w:r>
              <w:t>2</w:t>
            </w:r>
            <w:r w:rsidR="0055203D">
              <w:t>9</w:t>
            </w:r>
            <w:r>
              <w:t xml:space="preserve"> coordonări privind proiectarea sondelor arteziene</w:t>
            </w:r>
          </w:p>
        </w:tc>
      </w:tr>
      <w:tr w:rsidR="007A593C" w:rsidTr="00FD2730">
        <w:trPr>
          <w:trHeight w:val="673"/>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ind w:firstLine="13"/>
            </w:pPr>
            <w:r>
              <w:t xml:space="preserve">3.1.3 Examinarea  </w:t>
            </w:r>
            <w:proofErr w:type="spellStart"/>
            <w:r>
              <w:t>documentaţiei</w:t>
            </w:r>
            <w:proofErr w:type="spellEnd"/>
            <w:r>
              <w:t xml:space="preserve"> tehnice de  proiect pentru forarea sondelor arteziene</w:t>
            </w:r>
          </w:p>
        </w:tc>
        <w:tc>
          <w:tcPr>
            <w:tcW w:w="1418" w:type="dxa"/>
            <w:tcBorders>
              <w:top w:val="single" w:sz="4" w:space="0" w:color="auto"/>
              <w:left w:val="single" w:sz="4" w:space="0" w:color="auto"/>
              <w:bottom w:val="single" w:sz="4" w:space="0" w:color="auto"/>
              <w:right w:val="single" w:sz="4" w:space="0" w:color="auto"/>
            </w:tcBorders>
          </w:tcPr>
          <w:p w:rsidR="007A593C" w:rsidRDefault="007A593C" w:rsidP="00FD2730">
            <w:pPr>
              <w:spacing w:line="276" w:lineRule="auto"/>
            </w:pPr>
            <w:r>
              <w:t xml:space="preserve">proiecte coordonate </w:t>
            </w:r>
          </w:p>
          <w:p w:rsidR="007A593C" w:rsidRDefault="007A593C" w:rsidP="00FD2730">
            <w:pPr>
              <w:spacing w:line="276" w:lineRule="auto"/>
              <w:ind w:firstLine="13"/>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3261" w:type="dxa"/>
            <w:vMerge w:val="restart"/>
            <w:tcBorders>
              <w:top w:val="single" w:sz="4" w:space="0" w:color="auto"/>
              <w:left w:val="single" w:sz="4" w:space="0" w:color="auto"/>
              <w:bottom w:val="single" w:sz="4" w:space="0" w:color="auto"/>
              <w:right w:val="single" w:sz="4" w:space="0" w:color="auto"/>
            </w:tcBorders>
            <w:hideMark/>
          </w:tcPr>
          <w:p w:rsidR="00651830" w:rsidRPr="009E38CF" w:rsidRDefault="00651830" w:rsidP="00FD2730">
            <w:pPr>
              <w:spacing w:line="276" w:lineRule="auto"/>
              <w:jc w:val="center"/>
              <w:rPr>
                <w:b/>
              </w:rPr>
            </w:pPr>
            <w:r w:rsidRPr="009E38CF">
              <w:rPr>
                <w:b/>
              </w:rPr>
              <w:t>Realizat</w:t>
            </w:r>
          </w:p>
          <w:p w:rsidR="007A593C" w:rsidRDefault="0055203D" w:rsidP="00FD2730">
            <w:pPr>
              <w:spacing w:line="276" w:lineRule="auto"/>
              <w:jc w:val="both"/>
            </w:pPr>
            <w:r>
              <w:lastRenderedPageBreak/>
              <w:t>34</w:t>
            </w:r>
            <w:r w:rsidR="007A593C">
              <w:t xml:space="preserve">  coordonări a documentației tehnice de forare a sondelor arteziene</w:t>
            </w:r>
          </w:p>
          <w:p w:rsidR="0055203D" w:rsidRDefault="0055203D" w:rsidP="00FD2730">
            <w:pPr>
              <w:spacing w:line="276" w:lineRule="auto"/>
              <w:jc w:val="both"/>
            </w:pPr>
            <w:r>
              <w:t>1 coordonare privind lichidarea</w:t>
            </w:r>
          </w:p>
        </w:tc>
      </w:tr>
      <w:tr w:rsidR="007A593C" w:rsidTr="00FD2730">
        <w:trPr>
          <w:trHeight w:val="742"/>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ind w:firstLine="13"/>
            </w:pPr>
            <w:r>
              <w:t xml:space="preserve">3.1.4 Examinarea  </w:t>
            </w:r>
            <w:proofErr w:type="spellStart"/>
            <w:r>
              <w:t>documentaţiei</w:t>
            </w:r>
            <w:proofErr w:type="spellEnd"/>
            <w:r>
              <w:t xml:space="preserve"> tehnice de  proiect pentru lichidarea sondelor arteziene</w:t>
            </w:r>
          </w:p>
        </w:tc>
        <w:tc>
          <w:tcPr>
            <w:tcW w:w="1418"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pPr>
            <w:r>
              <w:t xml:space="preserve">proiecte coordonate </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r>
      <w:tr w:rsidR="007A593C" w:rsidTr="00FD2730">
        <w:trPr>
          <w:trHeight w:val="138"/>
        </w:trPr>
        <w:tc>
          <w:tcPr>
            <w:tcW w:w="2830" w:type="dxa"/>
            <w:vMerge w:val="restart"/>
            <w:tcBorders>
              <w:top w:val="single" w:sz="4" w:space="0" w:color="auto"/>
              <w:left w:val="single" w:sz="4" w:space="0" w:color="auto"/>
              <w:bottom w:val="single" w:sz="4" w:space="0" w:color="auto"/>
              <w:right w:val="single" w:sz="4" w:space="0" w:color="auto"/>
            </w:tcBorders>
            <w:hideMark/>
          </w:tcPr>
          <w:p w:rsidR="007A593C" w:rsidRDefault="007A593C" w:rsidP="00FD2730">
            <w:r>
              <w:t xml:space="preserve">2.7  Întocmirea concluziilor geologice </w:t>
            </w:r>
            <w:r w:rsidR="00294B81" w:rsidRPr="003E22D5">
              <w:t xml:space="preserve"> </w:t>
            </w:r>
            <w:proofErr w:type="spellStart"/>
            <w:r w:rsidR="00294B81" w:rsidRPr="003E22D5">
              <w:t>şi</w:t>
            </w:r>
            <w:proofErr w:type="spellEnd"/>
            <w:r w:rsidR="00294B81" w:rsidRPr="003E22D5">
              <w:t xml:space="preserve"> prezentarea în termen către  MADRM, pentru luarea deciziilor privind atribuirea în </w:t>
            </w:r>
            <w:proofErr w:type="spellStart"/>
            <w:r w:rsidR="00294B81" w:rsidRPr="003E22D5">
              <w:t>folosinţă</w:t>
            </w:r>
            <w:proofErr w:type="spellEnd"/>
            <w:r w:rsidR="00294B81" w:rsidRPr="003E22D5">
              <w:t xml:space="preserve"> a sectoarelor de subsol pentru </w:t>
            </w:r>
            <w:proofErr w:type="spellStart"/>
            <w:r w:rsidR="00294B81" w:rsidRPr="003E22D5">
              <w:t>prospecţiuni</w:t>
            </w:r>
            <w:proofErr w:type="spellEnd"/>
            <w:r w:rsidR="00294B81" w:rsidRPr="003E22D5">
              <w:t xml:space="preserve"> </w:t>
            </w:r>
            <w:proofErr w:type="spellStart"/>
            <w:r w:rsidR="00294B81" w:rsidRPr="003E22D5">
              <w:t>şi</w:t>
            </w:r>
            <w:proofErr w:type="spellEnd"/>
            <w:r w:rsidR="00294B81" w:rsidRPr="003E22D5">
              <w:t xml:space="preserve"> explorări geologice </w:t>
            </w:r>
            <w:proofErr w:type="spellStart"/>
            <w:r w:rsidR="00294B81" w:rsidRPr="003E22D5">
              <w:t>şi</w:t>
            </w:r>
            <w:proofErr w:type="spellEnd"/>
            <w:r w:rsidR="00294B81" w:rsidRPr="003E22D5">
              <w:t>/sau valorificare industrială.</w:t>
            </w: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ind w:firstLine="13"/>
            </w:pPr>
            <w:r>
              <w:t>2.7.1 Examinarea solicitărilor referitoare  la folosirea  sectoarelor de subsol pentru cercetare  geologică sau extragerea substanțelor minerale utile.</w:t>
            </w:r>
          </w:p>
        </w:tc>
        <w:tc>
          <w:tcPr>
            <w:tcW w:w="1418"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both"/>
            </w:pPr>
            <w:r>
              <w:t xml:space="preserve">solicitări examinate,            răspunsuri întocmite   </w:t>
            </w:r>
          </w:p>
        </w:tc>
        <w:tc>
          <w:tcPr>
            <w:tcW w:w="1275" w:type="dxa"/>
            <w:vMerge w:val="restart"/>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center"/>
            </w:pPr>
            <w:r>
              <w:t xml:space="preserve">Trimestrul </w:t>
            </w:r>
          </w:p>
          <w:p w:rsidR="007A593C" w:rsidRDefault="007A593C" w:rsidP="00FD2730">
            <w:pPr>
              <w:spacing w:line="276" w:lineRule="auto"/>
              <w:jc w:val="center"/>
            </w:pPr>
            <w:r>
              <w:t>I-IV</w:t>
            </w:r>
          </w:p>
          <w:p w:rsidR="007A593C" w:rsidRDefault="007A593C" w:rsidP="00FD2730">
            <w:pPr>
              <w:spacing w:line="276" w:lineRule="auto"/>
              <w:ind w:firstLine="13"/>
              <w:jc w:val="center"/>
            </w:pPr>
            <w:r>
              <w:t>La solicitare</w:t>
            </w:r>
          </w:p>
          <w:p w:rsidR="007A593C" w:rsidRDefault="007A593C" w:rsidP="00FD2730">
            <w:pPr>
              <w:spacing w:line="276" w:lineRule="auto"/>
              <w:ind w:firstLine="13"/>
              <w:jc w:val="center"/>
            </w:pPr>
            <w:r>
              <w:t xml:space="preserve">conform termenilor </w:t>
            </w:r>
            <w:proofErr w:type="spellStart"/>
            <w:r>
              <w:t>stabiliţi</w:t>
            </w:r>
            <w:proofErr w:type="spellEnd"/>
            <w:r>
              <w:t xml:space="preserve"> de </w:t>
            </w:r>
            <w:proofErr w:type="spellStart"/>
            <w:r>
              <w:t>legislaţia</w:t>
            </w:r>
            <w:proofErr w:type="spellEnd"/>
            <w:r>
              <w:t xml:space="preserve"> în vigoare.</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ind w:firstLine="13"/>
              <w:jc w:val="center"/>
            </w:pPr>
            <w:r>
              <w:t>Bugetul de stat</w:t>
            </w:r>
          </w:p>
        </w:tc>
        <w:tc>
          <w:tcPr>
            <w:tcW w:w="1276" w:type="dxa"/>
            <w:vMerge w:val="restart"/>
            <w:tcBorders>
              <w:top w:val="single" w:sz="4" w:space="0" w:color="auto"/>
              <w:left w:val="single" w:sz="4" w:space="0" w:color="auto"/>
              <w:bottom w:val="single" w:sz="4" w:space="0" w:color="auto"/>
              <w:right w:val="single" w:sz="4" w:space="0" w:color="auto"/>
            </w:tcBorders>
            <w:hideMark/>
          </w:tcPr>
          <w:p w:rsidR="007A593C" w:rsidRDefault="00294B81" w:rsidP="00FD2730">
            <w:pPr>
              <w:spacing w:line="276" w:lineRule="auto"/>
              <w:jc w:val="center"/>
            </w:pPr>
            <w:r>
              <w:t>DFS</w:t>
            </w:r>
          </w:p>
        </w:tc>
        <w:tc>
          <w:tcPr>
            <w:tcW w:w="3261" w:type="dxa"/>
            <w:vMerge w:val="restart"/>
            <w:tcBorders>
              <w:top w:val="single" w:sz="4" w:space="0" w:color="auto"/>
              <w:left w:val="single" w:sz="4" w:space="0" w:color="auto"/>
              <w:bottom w:val="single" w:sz="4" w:space="0" w:color="auto"/>
              <w:right w:val="single" w:sz="4" w:space="0" w:color="auto"/>
            </w:tcBorders>
          </w:tcPr>
          <w:p w:rsidR="00651830" w:rsidRPr="009E38CF" w:rsidRDefault="00651830" w:rsidP="00FD2730">
            <w:pPr>
              <w:spacing w:line="276" w:lineRule="auto"/>
              <w:jc w:val="center"/>
              <w:rPr>
                <w:b/>
              </w:rPr>
            </w:pPr>
            <w:r w:rsidRPr="009E38CF">
              <w:rPr>
                <w:b/>
              </w:rPr>
              <w:t>Realizat</w:t>
            </w:r>
          </w:p>
          <w:p w:rsidR="007A593C" w:rsidRDefault="00294B81" w:rsidP="00FD2730">
            <w:pPr>
              <w:spacing w:line="276" w:lineRule="auto"/>
            </w:pPr>
            <w:r>
              <w:t>305</w:t>
            </w:r>
            <w:r w:rsidR="007A593C">
              <w:t xml:space="preserve"> răspunsuri</w:t>
            </w:r>
          </w:p>
          <w:p w:rsidR="007A593C" w:rsidRDefault="007A593C" w:rsidP="00FD2730">
            <w:pPr>
              <w:spacing w:line="276" w:lineRule="auto"/>
            </w:pPr>
          </w:p>
          <w:p w:rsidR="007A593C" w:rsidRDefault="007A593C" w:rsidP="00FD2730">
            <w:pPr>
              <w:spacing w:line="276" w:lineRule="auto"/>
            </w:pPr>
          </w:p>
          <w:p w:rsidR="007A593C" w:rsidRDefault="007A593C" w:rsidP="00FD2730">
            <w:pPr>
              <w:spacing w:line="276" w:lineRule="auto"/>
            </w:pPr>
          </w:p>
          <w:p w:rsidR="007A593C" w:rsidRDefault="007A593C" w:rsidP="00FD2730">
            <w:pPr>
              <w:spacing w:line="276" w:lineRule="auto"/>
            </w:pPr>
          </w:p>
          <w:p w:rsidR="007A593C" w:rsidRDefault="00294B81" w:rsidP="00FD2730">
            <w:pPr>
              <w:spacing w:line="276" w:lineRule="auto"/>
            </w:pPr>
            <w:r>
              <w:t>38</w:t>
            </w:r>
            <w:r w:rsidR="007A593C">
              <w:t xml:space="preserve"> concluzii geologice întocmite</w:t>
            </w:r>
          </w:p>
          <w:p w:rsidR="007A593C" w:rsidRDefault="007A593C" w:rsidP="00FD2730">
            <w:pPr>
              <w:spacing w:line="276" w:lineRule="auto"/>
            </w:pPr>
          </w:p>
          <w:p w:rsidR="007A593C" w:rsidRDefault="007A593C" w:rsidP="00FD2730">
            <w:pPr>
              <w:spacing w:line="276" w:lineRule="auto"/>
            </w:pPr>
            <w:r>
              <w:t>1</w:t>
            </w:r>
            <w:r w:rsidR="00294B81">
              <w:t>9</w:t>
            </w:r>
            <w:r>
              <w:t xml:space="preserve"> acte întocmite, de cercetare a suprafeței zăcămintelor </w:t>
            </w:r>
          </w:p>
        </w:tc>
      </w:tr>
      <w:tr w:rsidR="007A593C" w:rsidTr="00FD2730">
        <w:trPr>
          <w:trHeight w:val="2208"/>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suppressAutoHyphens/>
              <w:spacing w:line="276" w:lineRule="auto"/>
            </w:pPr>
            <w:r>
              <w:t xml:space="preserve">2.7.2  Examinarea materialelor textuale și grafice cu conținut geologic </w:t>
            </w:r>
            <w:proofErr w:type="spellStart"/>
            <w:r>
              <w:t>şi</w:t>
            </w:r>
            <w:proofErr w:type="spellEnd"/>
            <w:r>
              <w:t xml:space="preserve"> hidrogeologic pentru întocmirea concluziilor privind condițiile geologice, hidrogeologice, geomorfologice a sectoarelor de subsol, necesare la etapa luării deciziilor privind atribuirea în  folosință a sectoarelor de subsol pentru cercetare geologică și/sau extragerea substanțelor minerale utile.</w:t>
            </w:r>
          </w:p>
        </w:tc>
        <w:tc>
          <w:tcPr>
            <w:tcW w:w="1418"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both"/>
            </w:pPr>
            <w:r>
              <w:t>concluzii  geologice</w:t>
            </w:r>
          </w:p>
          <w:p w:rsidR="007A593C" w:rsidRDefault="007A593C" w:rsidP="00FD2730">
            <w:pPr>
              <w:spacing w:line="276" w:lineRule="auto"/>
              <w:jc w:val="both"/>
              <w:rPr>
                <w:b/>
                <w:i/>
              </w:rPr>
            </w:pPr>
            <w:r>
              <w:t>întocmite</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r>
      <w:tr w:rsidR="007A593C" w:rsidTr="00FD2730">
        <w:trPr>
          <w:trHeight w:val="138"/>
        </w:trPr>
        <w:tc>
          <w:tcPr>
            <w:tcW w:w="2830" w:type="dxa"/>
            <w:vMerge w:val="restart"/>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ind w:right="65" w:firstLine="13"/>
            </w:pPr>
            <w:r>
              <w:t xml:space="preserve">2.8. Organizarea </w:t>
            </w:r>
            <w:proofErr w:type="spellStart"/>
            <w:r>
              <w:t>şi</w:t>
            </w:r>
            <w:proofErr w:type="spellEnd"/>
            <w:r>
              <w:t xml:space="preserve"> </w:t>
            </w:r>
            <w:proofErr w:type="spellStart"/>
            <w:r>
              <w:t>desfăşurarea</w:t>
            </w:r>
            <w:proofErr w:type="spellEnd"/>
            <w:r>
              <w:t xml:space="preserve"> concursurilor pentru  dreptul de </w:t>
            </w:r>
            <w:proofErr w:type="spellStart"/>
            <w:r>
              <w:t>folosinţă</w:t>
            </w:r>
            <w:proofErr w:type="spellEnd"/>
            <w:r>
              <w:t xml:space="preserve"> asupra sectoarelor de subsol  pentru </w:t>
            </w:r>
            <w:proofErr w:type="spellStart"/>
            <w:r>
              <w:t>prospecţiuni</w:t>
            </w:r>
            <w:proofErr w:type="spellEnd"/>
            <w:r>
              <w:t xml:space="preserve"> </w:t>
            </w:r>
            <w:proofErr w:type="spellStart"/>
            <w:r>
              <w:t>şi</w:t>
            </w:r>
            <w:proofErr w:type="spellEnd"/>
            <w:r>
              <w:t xml:space="preserve"> explorări </w:t>
            </w:r>
            <w:proofErr w:type="spellStart"/>
            <w:r>
              <w:t>şi</w:t>
            </w:r>
            <w:proofErr w:type="spellEnd"/>
            <w:r>
              <w:t xml:space="preserve">/sau extragerea </w:t>
            </w:r>
            <w:proofErr w:type="spellStart"/>
            <w:r>
              <w:t>substanţelor</w:t>
            </w:r>
            <w:proofErr w:type="spellEnd"/>
            <w:r>
              <w:t xml:space="preserve"> minerale utile.</w:t>
            </w: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suppressAutoHyphens/>
              <w:spacing w:line="276" w:lineRule="auto"/>
            </w:pPr>
            <w:r>
              <w:t xml:space="preserve">2.8.1. Examinarea solicitărilor, </w:t>
            </w:r>
            <w:proofErr w:type="spellStart"/>
            <w:r>
              <w:t>informaţiilor</w:t>
            </w:r>
            <w:proofErr w:type="spellEnd"/>
            <w:r>
              <w:t xml:space="preserve"> rapoartelor geologice </w:t>
            </w:r>
            <w:proofErr w:type="spellStart"/>
            <w:r>
              <w:t>şi</w:t>
            </w:r>
            <w:proofErr w:type="spellEnd"/>
            <w:r>
              <w:t xml:space="preserve"> hidrogeologice, </w:t>
            </w:r>
            <w:proofErr w:type="spellStart"/>
            <w:r>
              <w:t>hărţilor</w:t>
            </w:r>
            <w:proofErr w:type="spellEnd"/>
            <w:r>
              <w:t xml:space="preserve"> cu </w:t>
            </w:r>
            <w:proofErr w:type="spellStart"/>
            <w:r>
              <w:t>conţinut</w:t>
            </w:r>
            <w:proofErr w:type="spellEnd"/>
            <w:r>
              <w:t xml:space="preserve"> geologic </w:t>
            </w:r>
            <w:proofErr w:type="spellStart"/>
            <w:r>
              <w:t>şi</w:t>
            </w:r>
            <w:proofErr w:type="spellEnd"/>
            <w:r>
              <w:t xml:space="preserve"> hidrogeologic </w:t>
            </w:r>
            <w:proofErr w:type="spellStart"/>
            <w:r>
              <w:t>şi</w:t>
            </w:r>
            <w:proofErr w:type="spellEnd"/>
            <w:r>
              <w:t xml:space="preserve"> alte materiale grafice, necesare pentru întocmirea listei sectoarelor de subsol care urmează a fi  atribuite în </w:t>
            </w:r>
            <w:proofErr w:type="spellStart"/>
            <w:r>
              <w:t>folosinţă</w:t>
            </w:r>
            <w:proofErr w:type="spellEnd"/>
            <w:r>
              <w:t xml:space="preserve">  în bază de concurs;</w:t>
            </w:r>
          </w:p>
        </w:tc>
        <w:tc>
          <w:tcPr>
            <w:tcW w:w="1418"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both"/>
            </w:pPr>
            <w:r>
              <w:t xml:space="preserve"> Lista întocmită remisă MADRM spre </w:t>
            </w:r>
          </w:p>
          <w:p w:rsidR="007A593C" w:rsidRDefault="007A593C" w:rsidP="00FD2730">
            <w:pPr>
              <w:spacing w:line="276" w:lineRule="auto"/>
              <w:ind w:firstLine="13"/>
            </w:pPr>
            <w:r>
              <w:t xml:space="preserve">aprobare, însoțită de concluzii geologice  </w:t>
            </w:r>
          </w:p>
        </w:tc>
        <w:tc>
          <w:tcPr>
            <w:tcW w:w="1275" w:type="dxa"/>
            <w:vMerge w:val="restart"/>
            <w:tcBorders>
              <w:top w:val="single" w:sz="4" w:space="0" w:color="auto"/>
              <w:left w:val="single" w:sz="4" w:space="0" w:color="auto"/>
              <w:bottom w:val="single" w:sz="4" w:space="0" w:color="auto"/>
              <w:right w:val="single" w:sz="4" w:space="0" w:color="auto"/>
            </w:tcBorders>
          </w:tcPr>
          <w:p w:rsidR="007A593C" w:rsidRDefault="007A593C" w:rsidP="00FD2730">
            <w:pPr>
              <w:spacing w:line="276" w:lineRule="auto"/>
              <w:jc w:val="center"/>
            </w:pPr>
            <w:r>
              <w:t xml:space="preserve">Trimestrul </w:t>
            </w:r>
          </w:p>
          <w:p w:rsidR="007A593C" w:rsidRDefault="007A593C" w:rsidP="00FD2730">
            <w:pPr>
              <w:spacing w:line="276" w:lineRule="auto"/>
              <w:jc w:val="center"/>
            </w:pPr>
            <w:r>
              <w:t>I-IV</w:t>
            </w:r>
          </w:p>
          <w:p w:rsidR="007A593C" w:rsidRDefault="007A593C" w:rsidP="00FD2730">
            <w:pPr>
              <w:spacing w:line="276" w:lineRule="auto"/>
              <w:ind w:firstLine="13"/>
              <w:jc w:val="center"/>
            </w:pPr>
          </w:p>
          <w:p w:rsidR="007A593C" w:rsidRDefault="007A593C" w:rsidP="00FD2730">
            <w:pPr>
              <w:spacing w:line="276" w:lineRule="auto"/>
              <w:ind w:firstLine="13"/>
              <w:jc w:val="center"/>
            </w:pPr>
            <w:r>
              <w:t>La solicitare</w:t>
            </w:r>
          </w:p>
          <w:p w:rsidR="007A593C" w:rsidRDefault="007A593C" w:rsidP="00FD2730">
            <w:pPr>
              <w:spacing w:line="276" w:lineRule="auto"/>
              <w:ind w:firstLine="13"/>
              <w:jc w:val="center"/>
            </w:pPr>
            <w:r>
              <w:t xml:space="preserve">conform termenilor </w:t>
            </w:r>
            <w:proofErr w:type="spellStart"/>
            <w:r>
              <w:t>stabiliţi</w:t>
            </w:r>
            <w:proofErr w:type="spellEnd"/>
            <w:r>
              <w:t xml:space="preserve"> de </w:t>
            </w:r>
            <w:proofErr w:type="spellStart"/>
            <w:r>
              <w:t>legislaţia</w:t>
            </w:r>
            <w:proofErr w:type="spellEnd"/>
            <w:r>
              <w:t xml:space="preserve"> în vigoare.</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ind w:firstLine="13"/>
              <w:jc w:val="center"/>
            </w:pPr>
            <w:r>
              <w:t>Bugetul de stat</w:t>
            </w:r>
          </w:p>
        </w:tc>
        <w:tc>
          <w:tcPr>
            <w:tcW w:w="1276" w:type="dxa"/>
            <w:vMerge w:val="restart"/>
            <w:tcBorders>
              <w:top w:val="single" w:sz="4" w:space="0" w:color="auto"/>
              <w:left w:val="single" w:sz="4" w:space="0" w:color="auto"/>
              <w:bottom w:val="single" w:sz="4" w:space="0" w:color="auto"/>
              <w:right w:val="single" w:sz="4" w:space="0" w:color="auto"/>
            </w:tcBorders>
            <w:hideMark/>
          </w:tcPr>
          <w:p w:rsidR="007A593C" w:rsidRDefault="00294B81" w:rsidP="00FD2730">
            <w:pPr>
              <w:spacing w:line="276" w:lineRule="auto"/>
              <w:jc w:val="center"/>
            </w:pPr>
            <w:r>
              <w:t>DFS</w:t>
            </w:r>
          </w:p>
        </w:tc>
        <w:tc>
          <w:tcPr>
            <w:tcW w:w="3261" w:type="dxa"/>
            <w:tcBorders>
              <w:top w:val="single" w:sz="4" w:space="0" w:color="auto"/>
              <w:left w:val="single" w:sz="4" w:space="0" w:color="auto"/>
              <w:bottom w:val="single" w:sz="4" w:space="0" w:color="auto"/>
              <w:right w:val="single" w:sz="4" w:space="0" w:color="auto"/>
            </w:tcBorders>
            <w:hideMark/>
          </w:tcPr>
          <w:p w:rsidR="00651830" w:rsidRPr="009E38CF" w:rsidRDefault="00651830" w:rsidP="00FD2730">
            <w:pPr>
              <w:spacing w:line="276" w:lineRule="auto"/>
              <w:jc w:val="center"/>
              <w:rPr>
                <w:b/>
              </w:rPr>
            </w:pPr>
            <w:r w:rsidRPr="009E38CF">
              <w:rPr>
                <w:b/>
              </w:rPr>
              <w:t>Realizat</w:t>
            </w:r>
          </w:p>
          <w:p w:rsidR="007A593C" w:rsidRDefault="007A593C" w:rsidP="00FD2730">
            <w:pPr>
              <w:spacing w:line="276" w:lineRule="auto"/>
              <w:rPr>
                <w:szCs w:val="28"/>
              </w:rPr>
            </w:pPr>
            <w:r>
              <w:rPr>
                <w:szCs w:val="28"/>
              </w:rPr>
              <w:t>1</w:t>
            </w:r>
            <w:r w:rsidR="00294B81">
              <w:rPr>
                <w:szCs w:val="28"/>
              </w:rPr>
              <w:t>2</w:t>
            </w:r>
            <w:r>
              <w:rPr>
                <w:szCs w:val="28"/>
              </w:rPr>
              <w:t xml:space="preserve"> sectoare de subsol propuse în lista sectoarelor </w:t>
            </w:r>
            <w:r>
              <w:t xml:space="preserve">care urmează a fi  atribuite în </w:t>
            </w:r>
            <w:proofErr w:type="spellStart"/>
            <w:r>
              <w:t>folosinţă</w:t>
            </w:r>
            <w:proofErr w:type="spellEnd"/>
            <w:r>
              <w:t xml:space="preserve">  în bază de concurs;</w:t>
            </w:r>
          </w:p>
        </w:tc>
      </w:tr>
      <w:tr w:rsidR="007A593C" w:rsidTr="00FD2730">
        <w:trPr>
          <w:trHeight w:val="138"/>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pPr>
            <w:r>
              <w:t xml:space="preserve">2.8.2 Examinarea materialelor cu </w:t>
            </w:r>
            <w:proofErr w:type="spellStart"/>
            <w:r>
              <w:t>conţinut</w:t>
            </w:r>
            <w:proofErr w:type="spellEnd"/>
            <w:r>
              <w:t xml:space="preserve"> geologic pentru întocmirea pachetelor de </w:t>
            </w:r>
            <w:proofErr w:type="spellStart"/>
            <w:r>
              <w:t>documentaţie</w:t>
            </w:r>
            <w:proofErr w:type="spellEnd"/>
            <w:r>
              <w:t xml:space="preserve"> geologică, necesare pentru </w:t>
            </w:r>
            <w:proofErr w:type="spellStart"/>
            <w:r>
              <w:lastRenderedPageBreak/>
              <w:t>desfăşurarea</w:t>
            </w:r>
            <w:proofErr w:type="spellEnd"/>
            <w:r>
              <w:t xml:space="preserve"> concursurilor pentru  dreptul de </w:t>
            </w:r>
            <w:proofErr w:type="spellStart"/>
            <w:r>
              <w:t>folosinţă</w:t>
            </w:r>
            <w:proofErr w:type="spellEnd"/>
            <w:r>
              <w:t xml:space="preserve"> asupra sectoarelor de subsol  pentru </w:t>
            </w:r>
            <w:proofErr w:type="spellStart"/>
            <w:r>
              <w:t>prospecţiuni</w:t>
            </w:r>
            <w:proofErr w:type="spellEnd"/>
            <w:r>
              <w:t xml:space="preserve"> </w:t>
            </w:r>
            <w:proofErr w:type="spellStart"/>
            <w:r>
              <w:t>şi</w:t>
            </w:r>
            <w:proofErr w:type="spellEnd"/>
            <w:r>
              <w:t xml:space="preserve"> explorări sau pentru extragerea </w:t>
            </w:r>
            <w:proofErr w:type="spellStart"/>
            <w:r>
              <w:t>substanţelor</w:t>
            </w:r>
            <w:proofErr w:type="spellEnd"/>
            <w:r>
              <w:t xml:space="preserve"> minerale utile.</w:t>
            </w:r>
          </w:p>
        </w:tc>
        <w:tc>
          <w:tcPr>
            <w:tcW w:w="1418" w:type="dxa"/>
            <w:tcBorders>
              <w:top w:val="single" w:sz="4" w:space="0" w:color="auto"/>
              <w:left w:val="single" w:sz="4" w:space="0" w:color="auto"/>
              <w:bottom w:val="single" w:sz="4" w:space="0" w:color="auto"/>
              <w:right w:val="single" w:sz="4" w:space="0" w:color="auto"/>
            </w:tcBorders>
          </w:tcPr>
          <w:p w:rsidR="007A593C" w:rsidRDefault="007A593C" w:rsidP="00FD2730">
            <w:pPr>
              <w:spacing w:line="276" w:lineRule="auto"/>
              <w:ind w:firstLine="13"/>
            </w:pPr>
            <w:r>
              <w:lastRenderedPageBreak/>
              <w:t xml:space="preserve">pachete de  </w:t>
            </w:r>
            <w:proofErr w:type="spellStart"/>
            <w:r>
              <w:t>documentaţi</w:t>
            </w:r>
            <w:r>
              <w:lastRenderedPageBreak/>
              <w:t>e</w:t>
            </w:r>
            <w:proofErr w:type="spellEnd"/>
            <w:r>
              <w:t xml:space="preserve"> geologică întocmite </w:t>
            </w:r>
          </w:p>
          <w:p w:rsidR="007A593C" w:rsidRDefault="007A593C" w:rsidP="00FD2730">
            <w:pPr>
              <w:spacing w:line="276" w:lineRule="auto"/>
              <w:jc w:val="both"/>
              <w:rPr>
                <w:b/>
                <w:i/>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3261" w:type="dxa"/>
            <w:tcBorders>
              <w:top w:val="single" w:sz="4" w:space="0" w:color="auto"/>
              <w:left w:val="single" w:sz="4" w:space="0" w:color="auto"/>
              <w:bottom w:val="single" w:sz="4" w:space="0" w:color="auto"/>
              <w:right w:val="single" w:sz="4" w:space="0" w:color="auto"/>
            </w:tcBorders>
            <w:hideMark/>
          </w:tcPr>
          <w:p w:rsidR="00651830" w:rsidRPr="009E38CF" w:rsidRDefault="00651830" w:rsidP="00FD2730">
            <w:pPr>
              <w:spacing w:line="276" w:lineRule="auto"/>
              <w:jc w:val="center"/>
              <w:rPr>
                <w:b/>
              </w:rPr>
            </w:pPr>
            <w:r w:rsidRPr="009E38CF">
              <w:rPr>
                <w:b/>
              </w:rPr>
              <w:t>Realizat</w:t>
            </w:r>
          </w:p>
          <w:p w:rsidR="007A593C" w:rsidRDefault="007A593C" w:rsidP="00FD2730">
            <w:pPr>
              <w:spacing w:line="276" w:lineRule="auto"/>
              <w:rPr>
                <w:color w:val="00B050"/>
              </w:rPr>
            </w:pPr>
            <w:r>
              <w:t>9 pachete de documentație geologică întocmite</w:t>
            </w:r>
            <w:r>
              <w:rPr>
                <w:color w:val="00B050"/>
              </w:rPr>
              <w:t>;</w:t>
            </w:r>
          </w:p>
        </w:tc>
      </w:tr>
      <w:tr w:rsidR="007A593C" w:rsidTr="00FD2730">
        <w:trPr>
          <w:trHeight w:val="138"/>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pPr>
            <w:r>
              <w:t xml:space="preserve">2.8.3 Perfectarea materialelor necesare pentru organizarea concursurilor publice pentru </w:t>
            </w:r>
            <w:proofErr w:type="spellStart"/>
            <w:r>
              <w:t>obţinerea</w:t>
            </w:r>
            <w:proofErr w:type="spellEnd"/>
            <w:r>
              <w:t xml:space="preserve"> dreptului de </w:t>
            </w:r>
            <w:proofErr w:type="spellStart"/>
            <w:r>
              <w:t>folosinţă</w:t>
            </w:r>
            <w:proofErr w:type="spellEnd"/>
            <w:r>
              <w:t xml:space="preserve"> asupra sectoarelor de subsol</w:t>
            </w:r>
          </w:p>
        </w:tc>
        <w:tc>
          <w:tcPr>
            <w:tcW w:w="1418"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ind w:firstLine="13"/>
            </w:pPr>
            <w:proofErr w:type="spellStart"/>
            <w:r>
              <w:t>Şedinţe</w:t>
            </w:r>
            <w:proofErr w:type="spellEnd"/>
            <w:r>
              <w:t xml:space="preserve"> ale Comisiei de concurs organizate </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3261" w:type="dxa"/>
            <w:tcBorders>
              <w:top w:val="single" w:sz="4" w:space="0" w:color="auto"/>
              <w:left w:val="single" w:sz="4" w:space="0" w:color="auto"/>
              <w:bottom w:val="single" w:sz="4" w:space="0" w:color="auto"/>
              <w:right w:val="single" w:sz="4" w:space="0" w:color="auto"/>
            </w:tcBorders>
          </w:tcPr>
          <w:p w:rsidR="00651830" w:rsidRPr="009E38CF" w:rsidRDefault="00651830" w:rsidP="00FD2730">
            <w:pPr>
              <w:spacing w:line="276" w:lineRule="auto"/>
              <w:jc w:val="center"/>
              <w:rPr>
                <w:b/>
              </w:rPr>
            </w:pPr>
            <w:r w:rsidRPr="009E38CF">
              <w:rPr>
                <w:b/>
              </w:rPr>
              <w:t>Realizat</w:t>
            </w:r>
          </w:p>
          <w:p w:rsidR="007A593C" w:rsidRDefault="007A593C" w:rsidP="00FD2730">
            <w:pPr>
              <w:spacing w:line="276" w:lineRule="auto"/>
            </w:pPr>
            <w:r>
              <w:t>6 ședințe a Comisiei de concurs organizate</w:t>
            </w:r>
          </w:p>
          <w:p w:rsidR="007A593C" w:rsidRDefault="007A593C" w:rsidP="00FD2730">
            <w:pPr>
              <w:spacing w:line="276" w:lineRule="auto"/>
              <w:rPr>
                <w:color w:val="00B050"/>
              </w:rPr>
            </w:pPr>
          </w:p>
        </w:tc>
      </w:tr>
      <w:tr w:rsidR="007A593C" w:rsidTr="00FD2730">
        <w:trPr>
          <w:trHeight w:val="138"/>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both"/>
            </w:pPr>
            <w:r>
              <w:t xml:space="preserve">2.8.4.Sistematizarea </w:t>
            </w:r>
            <w:proofErr w:type="spellStart"/>
            <w:r>
              <w:t>şi</w:t>
            </w:r>
            <w:proofErr w:type="spellEnd"/>
            <w:r>
              <w:t xml:space="preserve"> </w:t>
            </w:r>
            <w:proofErr w:type="spellStart"/>
            <w:r>
              <w:t>evidenţa</w:t>
            </w:r>
            <w:proofErr w:type="spellEnd"/>
            <w:r>
              <w:t xml:space="preserve"> Proceselor Verbale ale </w:t>
            </w:r>
            <w:proofErr w:type="spellStart"/>
            <w:r>
              <w:t>Şedinţelor</w:t>
            </w:r>
            <w:proofErr w:type="spellEnd"/>
            <w:r>
              <w:t xml:space="preserve"> Comisiei de concurs </w:t>
            </w:r>
            <w:proofErr w:type="spellStart"/>
            <w:r>
              <w:t>şi</w:t>
            </w:r>
            <w:proofErr w:type="spellEnd"/>
            <w:r>
              <w:t xml:space="preserve"> a </w:t>
            </w:r>
            <w:proofErr w:type="spellStart"/>
            <w:r>
              <w:t>documentaţiei</w:t>
            </w:r>
            <w:proofErr w:type="spellEnd"/>
            <w:r>
              <w:t xml:space="preserve"> de participare la concurs</w:t>
            </w:r>
            <w:r>
              <w:rPr>
                <w:color w:val="000080"/>
              </w:rPr>
              <w:t>.</w:t>
            </w:r>
          </w:p>
        </w:tc>
        <w:tc>
          <w:tcPr>
            <w:tcW w:w="1418"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both"/>
              <w:rPr>
                <w:b/>
                <w:i/>
              </w:rPr>
            </w:pPr>
            <w:r>
              <w:t>Procese Verbale   întocmite</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3261" w:type="dxa"/>
            <w:tcBorders>
              <w:top w:val="single" w:sz="4" w:space="0" w:color="auto"/>
              <w:left w:val="single" w:sz="4" w:space="0" w:color="auto"/>
              <w:bottom w:val="single" w:sz="4" w:space="0" w:color="auto"/>
              <w:right w:val="single" w:sz="4" w:space="0" w:color="auto"/>
            </w:tcBorders>
            <w:hideMark/>
          </w:tcPr>
          <w:p w:rsidR="00651830" w:rsidRPr="009E38CF" w:rsidRDefault="00651830" w:rsidP="00FD2730">
            <w:pPr>
              <w:spacing w:line="276" w:lineRule="auto"/>
              <w:jc w:val="center"/>
              <w:rPr>
                <w:b/>
              </w:rPr>
            </w:pPr>
            <w:r w:rsidRPr="009E38CF">
              <w:rPr>
                <w:b/>
              </w:rPr>
              <w:t>Realizat</w:t>
            </w:r>
          </w:p>
          <w:p w:rsidR="007A593C" w:rsidRDefault="007A593C" w:rsidP="00FD2730">
            <w:pPr>
              <w:spacing w:line="276" w:lineRule="auto"/>
              <w:rPr>
                <w:color w:val="00B050"/>
              </w:rPr>
            </w:pPr>
            <w:r>
              <w:t>6 Procese Verbale întocmite</w:t>
            </w:r>
          </w:p>
        </w:tc>
      </w:tr>
      <w:tr w:rsidR="007A593C" w:rsidTr="00FD2730">
        <w:trPr>
          <w:trHeight w:val="2495"/>
        </w:trPr>
        <w:tc>
          <w:tcPr>
            <w:tcW w:w="2830"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both"/>
              <w:rPr>
                <w:b/>
                <w:i/>
              </w:rPr>
            </w:pPr>
            <w:r>
              <w:t xml:space="preserve">2.9. Întocmirea </w:t>
            </w:r>
            <w:proofErr w:type="spellStart"/>
            <w:r>
              <w:t>şi</w:t>
            </w:r>
            <w:proofErr w:type="spellEnd"/>
            <w:r>
              <w:t xml:space="preserve"> eliberarea avizelor cu privire la lipsa sau </w:t>
            </w:r>
            <w:proofErr w:type="spellStart"/>
            <w:r>
              <w:t>existenţa</w:t>
            </w:r>
            <w:proofErr w:type="spellEnd"/>
            <w:r>
              <w:t xml:space="preserve"> zăcămintelor de </w:t>
            </w:r>
            <w:proofErr w:type="spellStart"/>
            <w:r>
              <w:t>substanţe</w:t>
            </w:r>
            <w:proofErr w:type="spellEnd"/>
            <w:r>
              <w:t xml:space="preserve"> minerale utile pe teritoriile preconizate pentru </w:t>
            </w:r>
            <w:proofErr w:type="spellStart"/>
            <w:r>
              <w:t>construcţie</w:t>
            </w:r>
            <w:proofErr w:type="spellEnd"/>
            <w:r>
              <w:t>.</w:t>
            </w:r>
          </w:p>
        </w:tc>
        <w:tc>
          <w:tcPr>
            <w:tcW w:w="4394" w:type="dxa"/>
            <w:tcBorders>
              <w:top w:val="single" w:sz="4" w:space="0" w:color="auto"/>
              <w:left w:val="single" w:sz="4" w:space="0" w:color="auto"/>
              <w:bottom w:val="single" w:sz="4" w:space="0" w:color="auto"/>
              <w:right w:val="single" w:sz="4" w:space="0" w:color="auto"/>
            </w:tcBorders>
          </w:tcPr>
          <w:p w:rsidR="007A593C" w:rsidRDefault="007A593C" w:rsidP="00FD2730">
            <w:pPr>
              <w:spacing w:line="276" w:lineRule="auto"/>
            </w:pPr>
            <w:r>
              <w:t xml:space="preserve">2.9.1. Verificarea corectitudinii pachetului de documente prezentate pentru avizare </w:t>
            </w:r>
            <w:proofErr w:type="spellStart"/>
            <w:r>
              <w:t>şi</w:t>
            </w:r>
            <w:proofErr w:type="spellEnd"/>
            <w:r>
              <w:t xml:space="preserve"> întocmirea avizelor privind coordonarea amplasării obiectelor de construcție</w:t>
            </w:r>
          </w:p>
          <w:p w:rsidR="007A593C" w:rsidRDefault="007A593C" w:rsidP="00FD2730">
            <w:pPr>
              <w:spacing w:line="276" w:lineRule="auto"/>
            </w:pPr>
          </w:p>
        </w:tc>
        <w:tc>
          <w:tcPr>
            <w:tcW w:w="1418"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pPr>
            <w:r>
              <w:t>Nr. pachetelor de documente verificate</w:t>
            </w:r>
          </w:p>
          <w:p w:rsidR="007A593C" w:rsidRDefault="007A593C" w:rsidP="00FD2730">
            <w:pPr>
              <w:spacing w:line="276" w:lineRule="auto"/>
            </w:pPr>
            <w:r>
              <w:t xml:space="preserve">Nr. </w:t>
            </w:r>
            <w:r w:rsidR="00B85B94">
              <w:t>avizelor</w:t>
            </w:r>
            <w:r>
              <w:t xml:space="preserve"> eliberate</w:t>
            </w:r>
          </w:p>
        </w:tc>
        <w:tc>
          <w:tcPr>
            <w:tcW w:w="1275" w:type="dxa"/>
            <w:tcBorders>
              <w:top w:val="single" w:sz="4" w:space="0" w:color="auto"/>
              <w:left w:val="single" w:sz="4" w:space="0" w:color="auto"/>
              <w:bottom w:val="single" w:sz="4" w:space="0" w:color="auto"/>
              <w:right w:val="single" w:sz="4" w:space="0" w:color="auto"/>
            </w:tcBorders>
          </w:tcPr>
          <w:p w:rsidR="007A593C" w:rsidRDefault="007A593C" w:rsidP="00FD2730">
            <w:pPr>
              <w:spacing w:line="276" w:lineRule="auto"/>
              <w:jc w:val="center"/>
            </w:pPr>
            <w:r>
              <w:t>Trimestrul</w:t>
            </w:r>
          </w:p>
          <w:p w:rsidR="007A593C" w:rsidRDefault="007A593C" w:rsidP="00FD2730">
            <w:pPr>
              <w:spacing w:line="276" w:lineRule="auto"/>
              <w:jc w:val="center"/>
            </w:pPr>
            <w:r>
              <w:t>I-IV</w:t>
            </w:r>
          </w:p>
          <w:p w:rsidR="007A593C" w:rsidRDefault="007A593C" w:rsidP="00FD2730">
            <w:pPr>
              <w:spacing w:line="276" w:lineRule="auto"/>
              <w:ind w:firstLine="13"/>
              <w:jc w:val="center"/>
            </w:pPr>
          </w:p>
          <w:p w:rsidR="007A593C" w:rsidRDefault="007A593C" w:rsidP="00FD2730">
            <w:pPr>
              <w:spacing w:line="276" w:lineRule="auto"/>
              <w:ind w:firstLine="13"/>
              <w:jc w:val="center"/>
            </w:pPr>
            <w:r>
              <w:t>La solicitare</w:t>
            </w:r>
          </w:p>
          <w:p w:rsidR="007A593C" w:rsidRDefault="007A593C" w:rsidP="00FD2730">
            <w:pPr>
              <w:spacing w:line="276" w:lineRule="auto"/>
              <w:jc w:val="center"/>
              <w:rPr>
                <w:b/>
                <w:i/>
              </w:rPr>
            </w:pPr>
          </w:p>
        </w:tc>
        <w:tc>
          <w:tcPr>
            <w:tcW w:w="1134" w:type="dxa"/>
            <w:tcBorders>
              <w:top w:val="single" w:sz="4" w:space="0" w:color="auto"/>
              <w:left w:val="single" w:sz="4" w:space="0" w:color="auto"/>
              <w:bottom w:val="single" w:sz="4" w:space="0" w:color="auto"/>
              <w:right w:val="single" w:sz="4" w:space="0" w:color="auto"/>
            </w:tcBorders>
          </w:tcPr>
          <w:p w:rsidR="007A593C" w:rsidRDefault="007A593C" w:rsidP="00FD2730">
            <w:pPr>
              <w:spacing w:line="276" w:lineRule="auto"/>
              <w:jc w:val="center"/>
            </w:pPr>
            <w:r>
              <w:t>Bugetul de stat</w:t>
            </w:r>
          </w:p>
          <w:p w:rsidR="007A593C" w:rsidRDefault="007A593C" w:rsidP="00FD2730">
            <w:pPr>
              <w:spacing w:line="276" w:lineRule="auto"/>
              <w:rPr>
                <w:b/>
                <w:i/>
              </w:rPr>
            </w:pPr>
          </w:p>
          <w:p w:rsidR="007A593C" w:rsidRDefault="007A593C" w:rsidP="00FD2730">
            <w:pPr>
              <w:spacing w:line="276" w:lineRule="auto"/>
              <w:rPr>
                <w:b/>
                <w:i/>
              </w:rPr>
            </w:pPr>
          </w:p>
          <w:p w:rsidR="007A593C" w:rsidRDefault="007A593C" w:rsidP="00FD2730">
            <w:pPr>
              <w:spacing w:line="276" w:lineRule="auto"/>
              <w:rPr>
                <w:b/>
                <w:i/>
              </w:rPr>
            </w:pPr>
          </w:p>
          <w:p w:rsidR="007A593C" w:rsidRDefault="007A593C" w:rsidP="00FD2730">
            <w:pPr>
              <w:spacing w:line="276" w:lineRule="auto"/>
              <w:rPr>
                <w:b/>
                <w:i/>
              </w:rPr>
            </w:pPr>
          </w:p>
          <w:p w:rsidR="007A593C" w:rsidRDefault="007A593C" w:rsidP="00FD2730">
            <w:pPr>
              <w:spacing w:line="276" w:lineRule="auto"/>
              <w:jc w:val="center"/>
              <w:rPr>
                <w:b/>
                <w:i/>
              </w:rPr>
            </w:pPr>
          </w:p>
        </w:tc>
        <w:tc>
          <w:tcPr>
            <w:tcW w:w="1276" w:type="dxa"/>
            <w:tcBorders>
              <w:top w:val="single" w:sz="4" w:space="0" w:color="auto"/>
              <w:left w:val="single" w:sz="4" w:space="0" w:color="auto"/>
              <w:bottom w:val="single" w:sz="4" w:space="0" w:color="auto"/>
              <w:right w:val="single" w:sz="4" w:space="0" w:color="auto"/>
            </w:tcBorders>
            <w:hideMark/>
          </w:tcPr>
          <w:p w:rsidR="007A593C" w:rsidRDefault="00671638" w:rsidP="00FD2730">
            <w:pPr>
              <w:spacing w:line="276" w:lineRule="auto"/>
              <w:jc w:val="center"/>
            </w:pPr>
            <w:r>
              <w:t>SFSIS</w:t>
            </w:r>
          </w:p>
        </w:tc>
        <w:tc>
          <w:tcPr>
            <w:tcW w:w="3261" w:type="dxa"/>
            <w:tcBorders>
              <w:top w:val="single" w:sz="4" w:space="0" w:color="auto"/>
              <w:left w:val="single" w:sz="4" w:space="0" w:color="auto"/>
              <w:bottom w:val="single" w:sz="4" w:space="0" w:color="auto"/>
              <w:right w:val="single" w:sz="4" w:space="0" w:color="auto"/>
            </w:tcBorders>
            <w:hideMark/>
          </w:tcPr>
          <w:p w:rsidR="00671638" w:rsidRPr="00671638" w:rsidRDefault="00671638" w:rsidP="00FD2730">
            <w:pPr>
              <w:spacing w:line="276" w:lineRule="auto"/>
              <w:jc w:val="center"/>
              <w:rPr>
                <w:b/>
              </w:rPr>
            </w:pPr>
            <w:r w:rsidRPr="00671638">
              <w:rPr>
                <w:b/>
              </w:rPr>
              <w:t>Realizat</w:t>
            </w:r>
          </w:p>
          <w:p w:rsidR="007A593C" w:rsidRDefault="007A593C" w:rsidP="00FD2730">
            <w:pPr>
              <w:spacing w:line="276" w:lineRule="auto"/>
              <w:jc w:val="both"/>
            </w:pPr>
            <w:r>
              <w:t xml:space="preserve">Examinate și verificate pachete de documente și întocmite </w:t>
            </w:r>
            <w:r w:rsidR="00671638">
              <w:t>14</w:t>
            </w:r>
            <w:r>
              <w:t xml:space="preserve"> avize cu privire la lipsa sau existența zăcămintelor</w:t>
            </w:r>
          </w:p>
        </w:tc>
      </w:tr>
      <w:tr w:rsidR="007A593C" w:rsidTr="00FD2730">
        <w:trPr>
          <w:trHeight w:val="138"/>
        </w:trPr>
        <w:tc>
          <w:tcPr>
            <w:tcW w:w="15588" w:type="dxa"/>
            <w:gridSpan w:val="7"/>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rPr>
                <w:b/>
                <w:i/>
              </w:rPr>
            </w:pPr>
            <w:r>
              <w:rPr>
                <w:b/>
                <w:i/>
                <w:sz w:val="28"/>
                <w:szCs w:val="28"/>
              </w:rPr>
              <w:t xml:space="preserve">Obiectivul nr.3. Monitorizarea efectuării lucrărilor de cercetări geologice,  </w:t>
            </w:r>
            <w:proofErr w:type="spellStart"/>
            <w:r>
              <w:rPr>
                <w:b/>
                <w:i/>
                <w:sz w:val="28"/>
                <w:szCs w:val="28"/>
              </w:rPr>
              <w:t>monitoringul</w:t>
            </w:r>
            <w:proofErr w:type="spellEnd"/>
            <w:r>
              <w:rPr>
                <w:b/>
                <w:i/>
                <w:sz w:val="28"/>
                <w:szCs w:val="28"/>
              </w:rPr>
              <w:t xml:space="preserve"> proceselor  geologice exogene periculoase și a apelor subterane</w:t>
            </w:r>
          </w:p>
        </w:tc>
      </w:tr>
      <w:tr w:rsidR="007A593C" w:rsidTr="00FD2730">
        <w:trPr>
          <w:trHeight w:val="138"/>
        </w:trPr>
        <w:tc>
          <w:tcPr>
            <w:tcW w:w="2830" w:type="dxa"/>
            <w:tcBorders>
              <w:top w:val="single" w:sz="4" w:space="0" w:color="auto"/>
              <w:left w:val="single" w:sz="4" w:space="0" w:color="auto"/>
              <w:bottom w:val="single" w:sz="4" w:space="0" w:color="auto"/>
              <w:right w:val="single" w:sz="4" w:space="0" w:color="auto"/>
            </w:tcBorders>
            <w:hideMark/>
          </w:tcPr>
          <w:p w:rsidR="007A593C" w:rsidRDefault="007A593C" w:rsidP="00FD2730">
            <w:pPr>
              <w:autoSpaceDE w:val="0"/>
              <w:adjustRightInd w:val="0"/>
              <w:spacing w:line="276" w:lineRule="auto"/>
              <w:jc w:val="both"/>
            </w:pPr>
            <w:r>
              <w:t>3.1.Modernizarea rețelei de monitorizare a mediului</w:t>
            </w: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pPr>
            <w:r>
              <w:t xml:space="preserve">3.1.1. Modernizarea </w:t>
            </w:r>
            <w:r>
              <w:rPr>
                <w:color w:val="000000"/>
              </w:rPr>
              <w:t xml:space="preserve"> </w:t>
            </w:r>
            <w:proofErr w:type="spellStart"/>
            <w:r>
              <w:rPr>
                <w:color w:val="000000"/>
              </w:rPr>
              <w:t>reţelei</w:t>
            </w:r>
            <w:proofErr w:type="spellEnd"/>
            <w:r>
              <w:rPr>
                <w:color w:val="000000"/>
              </w:rPr>
              <w:t xml:space="preserve"> de monitorizare a apelor subterane</w:t>
            </w:r>
          </w:p>
        </w:tc>
        <w:tc>
          <w:tcPr>
            <w:tcW w:w="1418" w:type="dxa"/>
            <w:tcBorders>
              <w:top w:val="single" w:sz="4" w:space="0" w:color="auto"/>
              <w:left w:val="single" w:sz="4" w:space="0" w:color="auto"/>
              <w:bottom w:val="single" w:sz="4" w:space="0" w:color="auto"/>
              <w:right w:val="single" w:sz="4" w:space="0" w:color="auto"/>
            </w:tcBorders>
            <w:hideMark/>
          </w:tcPr>
          <w:p w:rsidR="007A593C" w:rsidRDefault="007A593C" w:rsidP="00FD2730">
            <w:pPr>
              <w:tabs>
                <w:tab w:val="left" w:pos="2410"/>
              </w:tabs>
              <w:spacing w:line="276" w:lineRule="auto"/>
              <w:jc w:val="center"/>
            </w:pPr>
            <w:r>
              <w:rPr>
                <w:color w:val="000000"/>
              </w:rPr>
              <w:t xml:space="preserve">170 posturi automate de monitorizare a nivelului </w:t>
            </w:r>
            <w:proofErr w:type="spellStart"/>
            <w:r>
              <w:rPr>
                <w:color w:val="000000"/>
              </w:rPr>
              <w:t>şi</w:t>
            </w:r>
            <w:proofErr w:type="spellEnd"/>
            <w:r>
              <w:rPr>
                <w:color w:val="000000"/>
              </w:rPr>
              <w:t xml:space="preserve"> temperaturii  apelor subterane instalate</w:t>
            </w:r>
          </w:p>
        </w:tc>
        <w:tc>
          <w:tcPr>
            <w:tcW w:w="1275" w:type="dxa"/>
            <w:tcBorders>
              <w:top w:val="single" w:sz="4" w:space="0" w:color="auto"/>
              <w:left w:val="single" w:sz="4" w:space="0" w:color="auto"/>
              <w:bottom w:val="single" w:sz="4" w:space="0" w:color="auto"/>
              <w:right w:val="single" w:sz="4" w:space="0" w:color="auto"/>
            </w:tcBorders>
            <w:hideMark/>
          </w:tcPr>
          <w:p w:rsidR="007A593C" w:rsidRDefault="007A593C" w:rsidP="00FD2730">
            <w:pPr>
              <w:tabs>
                <w:tab w:val="left" w:pos="2410"/>
              </w:tabs>
              <w:spacing w:line="276" w:lineRule="auto"/>
              <w:jc w:val="center"/>
            </w:pPr>
            <w:r>
              <w:t>Trimestrul</w:t>
            </w:r>
          </w:p>
          <w:p w:rsidR="007A593C" w:rsidRDefault="007A593C" w:rsidP="00FD2730">
            <w:pPr>
              <w:tabs>
                <w:tab w:val="left" w:pos="2410"/>
              </w:tabs>
              <w:spacing w:line="276" w:lineRule="auto"/>
              <w:jc w:val="center"/>
            </w:pPr>
            <w:r>
              <w:t>IV</w:t>
            </w:r>
          </w:p>
        </w:tc>
        <w:tc>
          <w:tcPr>
            <w:tcW w:w="1134" w:type="dxa"/>
            <w:tcBorders>
              <w:top w:val="single" w:sz="4" w:space="0" w:color="auto"/>
              <w:left w:val="single" w:sz="4" w:space="0" w:color="auto"/>
              <w:bottom w:val="single" w:sz="4" w:space="0" w:color="auto"/>
              <w:right w:val="single" w:sz="4" w:space="0" w:color="auto"/>
            </w:tcBorders>
            <w:hideMark/>
          </w:tcPr>
          <w:p w:rsidR="007A593C" w:rsidRDefault="007A593C" w:rsidP="00FD2730">
            <w:pPr>
              <w:tabs>
                <w:tab w:val="left" w:pos="2410"/>
              </w:tabs>
              <w:spacing w:line="276" w:lineRule="auto"/>
              <w:jc w:val="center"/>
            </w:pPr>
            <w:r>
              <w:t>Bugetul de stat</w:t>
            </w:r>
          </w:p>
        </w:tc>
        <w:tc>
          <w:tcPr>
            <w:tcW w:w="1276"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ind w:firstLine="13"/>
              <w:jc w:val="center"/>
            </w:pPr>
            <w:r>
              <w:t xml:space="preserve">DG </w:t>
            </w:r>
          </w:p>
        </w:tc>
        <w:tc>
          <w:tcPr>
            <w:tcW w:w="3261" w:type="dxa"/>
            <w:tcBorders>
              <w:top w:val="single" w:sz="4" w:space="0" w:color="auto"/>
              <w:left w:val="single" w:sz="4" w:space="0" w:color="auto"/>
              <w:bottom w:val="single" w:sz="4" w:space="0" w:color="auto"/>
              <w:right w:val="single" w:sz="4" w:space="0" w:color="auto"/>
            </w:tcBorders>
            <w:hideMark/>
          </w:tcPr>
          <w:p w:rsidR="00651830" w:rsidRDefault="00651830" w:rsidP="00FD2730">
            <w:pPr>
              <w:spacing w:line="276" w:lineRule="auto"/>
              <w:jc w:val="center"/>
              <w:rPr>
                <w:b/>
              </w:rPr>
            </w:pPr>
            <w:r w:rsidRPr="009E38CF">
              <w:rPr>
                <w:b/>
              </w:rPr>
              <w:t>Realizat</w:t>
            </w:r>
            <w:r>
              <w:rPr>
                <w:b/>
              </w:rPr>
              <w:t xml:space="preserve"> parțial</w:t>
            </w:r>
          </w:p>
          <w:p w:rsidR="00651830" w:rsidRPr="009E38CF" w:rsidRDefault="00651830" w:rsidP="00FD2730">
            <w:pPr>
              <w:spacing w:line="276" w:lineRule="auto"/>
              <w:rPr>
                <w:b/>
              </w:rPr>
            </w:pPr>
            <w:r>
              <w:t xml:space="preserve"> Cu suportul proiectului SDC/ADA ,,Consolidarea cadrului instituțional în sectorul alimentării cu apă și sanitație din Republica Moldova, Faza-01” a fost procurat echipament pentru </w:t>
            </w:r>
            <w:r>
              <w:lastRenderedPageBreak/>
              <w:t>monitorizare automată în 56 sonde.</w:t>
            </w:r>
          </w:p>
          <w:p w:rsidR="007A593C" w:rsidRDefault="007A593C" w:rsidP="00FD2730">
            <w:pPr>
              <w:autoSpaceDN/>
              <w:spacing w:line="276" w:lineRule="auto"/>
              <w:rPr>
                <w:rFonts w:asciiTheme="minorHAnsi" w:eastAsiaTheme="minorHAnsi" w:hAnsiTheme="minorHAnsi" w:cstheme="minorBidi"/>
                <w:sz w:val="22"/>
                <w:szCs w:val="22"/>
                <w:lang w:eastAsia="en-US"/>
              </w:rPr>
            </w:pPr>
          </w:p>
        </w:tc>
      </w:tr>
      <w:tr w:rsidR="007A593C" w:rsidTr="00FD2730">
        <w:trPr>
          <w:trHeight w:val="138"/>
        </w:trPr>
        <w:tc>
          <w:tcPr>
            <w:tcW w:w="2830" w:type="dxa"/>
            <w:vMerge w:val="restart"/>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pPr>
            <w:r>
              <w:lastRenderedPageBreak/>
              <w:t xml:space="preserve">3.2.Dirijarea metodică a lucrărilor de explorări geologice a substanțelor minerale utile solide, lucrărilor hidrogeologice, </w:t>
            </w:r>
            <w:proofErr w:type="spellStart"/>
            <w:r>
              <w:t>geologo</w:t>
            </w:r>
            <w:proofErr w:type="spellEnd"/>
            <w:r>
              <w:t xml:space="preserve">-inginerești, de cartare geologică </w:t>
            </w:r>
            <w:proofErr w:type="spellStart"/>
            <w:r>
              <w:t>şi</w:t>
            </w:r>
            <w:proofErr w:type="spellEnd"/>
            <w:r>
              <w:t xml:space="preserve"> </w:t>
            </w:r>
            <w:proofErr w:type="spellStart"/>
            <w:r>
              <w:t>monitoringul</w:t>
            </w:r>
            <w:proofErr w:type="spellEnd"/>
            <w:r>
              <w:t xml:space="preserve">  proceselor exogene geologice periculoase, </w:t>
            </w:r>
            <w:proofErr w:type="spellStart"/>
            <w:r>
              <w:t>monitoringul</w:t>
            </w:r>
            <w:proofErr w:type="spellEnd"/>
            <w:r>
              <w:t xml:space="preserve"> apelor subterane</w:t>
            </w: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tabs>
                <w:tab w:val="left" w:pos="2410"/>
              </w:tabs>
              <w:spacing w:line="276" w:lineRule="auto"/>
            </w:pPr>
            <w:r>
              <w:t xml:space="preserve">3.2.1 Avizarea, coordonarea, aprobarea proiectelor cu privire la efectuarea lucrărilor de </w:t>
            </w:r>
            <w:proofErr w:type="spellStart"/>
            <w:r>
              <w:t>prospecţiuni</w:t>
            </w:r>
            <w:proofErr w:type="spellEnd"/>
            <w:r>
              <w:t xml:space="preserve"> </w:t>
            </w:r>
            <w:proofErr w:type="spellStart"/>
            <w:r>
              <w:t>şi</w:t>
            </w:r>
            <w:proofErr w:type="spellEnd"/>
            <w:r>
              <w:t xml:space="preserve"> explorări geologice, (inclusiv a </w:t>
            </w:r>
            <w:proofErr w:type="spellStart"/>
            <w:r>
              <w:t>monitoringului</w:t>
            </w:r>
            <w:proofErr w:type="spellEnd"/>
            <w:r>
              <w:t xml:space="preserve"> stării subsolului, </w:t>
            </w:r>
            <w:proofErr w:type="spellStart"/>
            <w:r>
              <w:t>finanţate</w:t>
            </w:r>
            <w:proofErr w:type="spellEnd"/>
            <w:r>
              <w:t xml:space="preserve"> din bugetul de stat)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tabs>
                <w:tab w:val="left" w:pos="2410"/>
              </w:tabs>
              <w:spacing w:line="276" w:lineRule="auto"/>
              <w:jc w:val="center"/>
            </w:pPr>
            <w:r>
              <w:t>2 proiecte coordonate</w:t>
            </w:r>
          </w:p>
        </w:tc>
        <w:tc>
          <w:tcPr>
            <w:tcW w:w="1275" w:type="dxa"/>
            <w:tcBorders>
              <w:top w:val="single" w:sz="4" w:space="0" w:color="auto"/>
              <w:left w:val="single" w:sz="4" w:space="0" w:color="auto"/>
              <w:bottom w:val="single" w:sz="4" w:space="0" w:color="auto"/>
              <w:right w:val="single" w:sz="4" w:space="0" w:color="auto"/>
            </w:tcBorders>
            <w:hideMark/>
          </w:tcPr>
          <w:p w:rsidR="007A593C" w:rsidRDefault="007A593C" w:rsidP="00FD2730">
            <w:pPr>
              <w:tabs>
                <w:tab w:val="left" w:pos="2410"/>
              </w:tabs>
              <w:spacing w:line="276" w:lineRule="auto"/>
              <w:jc w:val="center"/>
            </w:pPr>
            <w:r>
              <w:t>Trimestrul</w:t>
            </w:r>
          </w:p>
          <w:p w:rsidR="007A593C" w:rsidRDefault="007A593C" w:rsidP="00FD2730">
            <w:pPr>
              <w:tabs>
                <w:tab w:val="left" w:pos="2410"/>
              </w:tabs>
              <w:spacing w:line="276" w:lineRule="auto"/>
              <w:jc w:val="center"/>
            </w:pPr>
            <w:r>
              <w:t>I-IV</w:t>
            </w:r>
          </w:p>
        </w:tc>
        <w:tc>
          <w:tcPr>
            <w:tcW w:w="1134" w:type="dxa"/>
            <w:tcBorders>
              <w:top w:val="single" w:sz="4" w:space="0" w:color="auto"/>
              <w:left w:val="single" w:sz="4" w:space="0" w:color="auto"/>
              <w:bottom w:val="single" w:sz="4" w:space="0" w:color="auto"/>
              <w:right w:val="single" w:sz="4" w:space="0" w:color="auto"/>
            </w:tcBorders>
            <w:hideMark/>
          </w:tcPr>
          <w:p w:rsidR="007A593C" w:rsidRDefault="007A593C" w:rsidP="00FD2730">
            <w:pPr>
              <w:tabs>
                <w:tab w:val="left" w:pos="2410"/>
              </w:tabs>
              <w:spacing w:line="276" w:lineRule="auto"/>
              <w:jc w:val="center"/>
            </w:pPr>
            <w:r>
              <w:t>Bugetul de stat</w:t>
            </w:r>
          </w:p>
        </w:tc>
        <w:tc>
          <w:tcPr>
            <w:tcW w:w="1276" w:type="dxa"/>
            <w:tcBorders>
              <w:top w:val="single" w:sz="4" w:space="0" w:color="auto"/>
              <w:left w:val="single" w:sz="4" w:space="0" w:color="auto"/>
              <w:bottom w:val="single" w:sz="4" w:space="0" w:color="auto"/>
              <w:right w:val="single" w:sz="4" w:space="0" w:color="auto"/>
            </w:tcBorders>
            <w:hideMark/>
          </w:tcPr>
          <w:p w:rsidR="007A593C" w:rsidRDefault="007A593C" w:rsidP="00FD2730">
            <w:pPr>
              <w:tabs>
                <w:tab w:val="left" w:pos="2410"/>
              </w:tabs>
              <w:spacing w:line="276" w:lineRule="auto"/>
              <w:jc w:val="center"/>
            </w:pPr>
            <w:r>
              <w:t>D</w:t>
            </w:r>
            <w:r w:rsidR="00651830">
              <w:t>G</w:t>
            </w:r>
          </w:p>
        </w:tc>
        <w:tc>
          <w:tcPr>
            <w:tcW w:w="3261" w:type="dxa"/>
            <w:tcBorders>
              <w:top w:val="single" w:sz="4" w:space="0" w:color="auto"/>
              <w:left w:val="single" w:sz="4" w:space="0" w:color="auto"/>
              <w:bottom w:val="single" w:sz="4" w:space="0" w:color="auto"/>
              <w:right w:val="single" w:sz="4" w:space="0" w:color="auto"/>
            </w:tcBorders>
            <w:hideMark/>
          </w:tcPr>
          <w:p w:rsidR="00651830" w:rsidRPr="00672969" w:rsidRDefault="00651830" w:rsidP="00FD2730">
            <w:pPr>
              <w:jc w:val="center"/>
              <w:rPr>
                <w:b/>
              </w:rPr>
            </w:pPr>
            <w:r w:rsidRPr="00672969">
              <w:rPr>
                <w:b/>
              </w:rPr>
              <w:t>Realizat</w:t>
            </w:r>
          </w:p>
          <w:p w:rsidR="00651830" w:rsidRPr="00672969" w:rsidRDefault="00651830" w:rsidP="00FD2730">
            <w:pPr>
              <w:jc w:val="center"/>
            </w:pPr>
            <w:r w:rsidRPr="00672969">
              <w:t>Avizate și coordonate 2 proiecte și devize de cheltuieli pentru următoarele sarcini geologice:</w:t>
            </w:r>
          </w:p>
          <w:p w:rsidR="00651830" w:rsidRPr="00672969" w:rsidRDefault="00D0005E" w:rsidP="00FD2730">
            <w:pPr>
              <w:autoSpaceDN/>
            </w:pPr>
            <w:r>
              <w:t>1.</w:t>
            </w:r>
            <w:r w:rsidR="00651830" w:rsidRPr="00672969">
              <w:t>Monitoringul proceselor geologice exogene periculoase;</w:t>
            </w:r>
          </w:p>
          <w:p w:rsidR="007A593C" w:rsidRDefault="00D0005E" w:rsidP="00FD2730">
            <w:pPr>
              <w:spacing w:line="276" w:lineRule="auto"/>
              <w:jc w:val="both"/>
            </w:pPr>
            <w:r>
              <w:t>2.</w:t>
            </w:r>
            <w:r w:rsidR="00651830" w:rsidRPr="00672969">
              <w:t>Monitoringul apelor subterane în districtul bazinului hidrografic Nistru și districtul bazinului hidrografic Dunărea-Prut și Marea N</w:t>
            </w:r>
            <w:r>
              <w:t>e</w:t>
            </w:r>
            <w:r w:rsidR="00651830" w:rsidRPr="00672969">
              <w:t>agră.</w:t>
            </w:r>
          </w:p>
        </w:tc>
      </w:tr>
      <w:tr w:rsidR="007A593C" w:rsidTr="00FD2730">
        <w:trPr>
          <w:trHeight w:val="138"/>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tabs>
                <w:tab w:val="left" w:pos="2410"/>
              </w:tabs>
              <w:spacing w:line="276" w:lineRule="auto"/>
            </w:pPr>
            <w:r>
              <w:t xml:space="preserve">3.2.2 Examinarea, coordonarea, avizarea dărilor de seamă, rapoartelor geologice prezentate în urma rezultatelor lucrărilor de </w:t>
            </w:r>
            <w:proofErr w:type="spellStart"/>
            <w:r>
              <w:t>prospecţiuni</w:t>
            </w:r>
            <w:proofErr w:type="spellEnd"/>
            <w:r>
              <w:t xml:space="preserve"> </w:t>
            </w:r>
            <w:proofErr w:type="spellStart"/>
            <w:r>
              <w:t>şi</w:t>
            </w:r>
            <w:proofErr w:type="spellEnd"/>
            <w:r>
              <w:t xml:space="preserve"> explorări geologice</w:t>
            </w:r>
          </w:p>
        </w:tc>
        <w:tc>
          <w:tcPr>
            <w:tcW w:w="1418" w:type="dxa"/>
            <w:tcBorders>
              <w:top w:val="single" w:sz="4" w:space="0" w:color="auto"/>
              <w:left w:val="single" w:sz="4" w:space="0" w:color="auto"/>
              <w:bottom w:val="single" w:sz="4" w:space="0" w:color="auto"/>
              <w:right w:val="single" w:sz="4" w:space="0" w:color="auto"/>
            </w:tcBorders>
          </w:tcPr>
          <w:p w:rsidR="007A593C" w:rsidRDefault="007A593C" w:rsidP="00FD2730">
            <w:pPr>
              <w:tabs>
                <w:tab w:val="left" w:pos="2410"/>
              </w:tabs>
              <w:spacing w:line="276" w:lineRule="auto"/>
              <w:jc w:val="center"/>
            </w:pPr>
            <w:r>
              <w:t>Numărul dărilor de seamă prezentate spre examinare</w:t>
            </w:r>
          </w:p>
          <w:p w:rsidR="007A593C" w:rsidRDefault="007A593C" w:rsidP="00FD2730">
            <w:pPr>
              <w:tabs>
                <w:tab w:val="left" w:pos="2410"/>
              </w:tabs>
              <w:spacing w:line="276" w:lineRule="auto"/>
              <w:jc w:val="center"/>
            </w:pPr>
          </w:p>
        </w:tc>
        <w:tc>
          <w:tcPr>
            <w:tcW w:w="1275" w:type="dxa"/>
            <w:tcBorders>
              <w:top w:val="single" w:sz="4" w:space="0" w:color="auto"/>
              <w:left w:val="single" w:sz="4" w:space="0" w:color="auto"/>
              <w:bottom w:val="single" w:sz="4" w:space="0" w:color="auto"/>
              <w:right w:val="single" w:sz="4" w:space="0" w:color="auto"/>
            </w:tcBorders>
            <w:hideMark/>
          </w:tcPr>
          <w:p w:rsidR="007A593C" w:rsidRDefault="007A593C" w:rsidP="00FD2730">
            <w:pPr>
              <w:tabs>
                <w:tab w:val="left" w:pos="2410"/>
              </w:tabs>
              <w:spacing w:line="276" w:lineRule="auto"/>
              <w:jc w:val="center"/>
            </w:pPr>
            <w:r>
              <w:t xml:space="preserve">Trimestrul I-IV Conform solicitărilor </w:t>
            </w:r>
          </w:p>
        </w:tc>
        <w:tc>
          <w:tcPr>
            <w:tcW w:w="1134" w:type="dxa"/>
            <w:tcBorders>
              <w:top w:val="single" w:sz="4" w:space="0" w:color="auto"/>
              <w:left w:val="single" w:sz="4" w:space="0" w:color="auto"/>
              <w:bottom w:val="single" w:sz="4" w:space="0" w:color="auto"/>
              <w:right w:val="single" w:sz="4" w:space="0" w:color="auto"/>
            </w:tcBorders>
            <w:hideMark/>
          </w:tcPr>
          <w:p w:rsidR="007A593C" w:rsidRDefault="007A593C" w:rsidP="00FD2730">
            <w:pPr>
              <w:tabs>
                <w:tab w:val="left" w:pos="2410"/>
              </w:tabs>
              <w:spacing w:line="276" w:lineRule="auto"/>
              <w:jc w:val="center"/>
            </w:pPr>
            <w:r>
              <w:t>Bugetul de stat</w:t>
            </w:r>
          </w:p>
        </w:tc>
        <w:tc>
          <w:tcPr>
            <w:tcW w:w="1276" w:type="dxa"/>
            <w:tcBorders>
              <w:top w:val="single" w:sz="4" w:space="0" w:color="auto"/>
              <w:left w:val="single" w:sz="4" w:space="0" w:color="auto"/>
              <w:bottom w:val="single" w:sz="4" w:space="0" w:color="auto"/>
              <w:right w:val="single" w:sz="4" w:space="0" w:color="auto"/>
            </w:tcBorders>
            <w:hideMark/>
          </w:tcPr>
          <w:p w:rsidR="007A593C" w:rsidRDefault="007A593C" w:rsidP="00FD2730">
            <w:pPr>
              <w:tabs>
                <w:tab w:val="left" w:pos="2410"/>
              </w:tabs>
              <w:spacing w:line="276" w:lineRule="auto"/>
              <w:jc w:val="center"/>
            </w:pPr>
            <w:r>
              <w:t>D</w:t>
            </w:r>
            <w:r w:rsidR="00D0005E">
              <w:t>G</w:t>
            </w:r>
          </w:p>
          <w:p w:rsidR="007A593C" w:rsidRDefault="007A593C" w:rsidP="00FD2730">
            <w:pPr>
              <w:tabs>
                <w:tab w:val="left" w:pos="2410"/>
              </w:tabs>
              <w:spacing w:line="276" w:lineRule="auto"/>
              <w:jc w:val="center"/>
            </w:pPr>
          </w:p>
        </w:tc>
        <w:tc>
          <w:tcPr>
            <w:tcW w:w="3261" w:type="dxa"/>
            <w:tcBorders>
              <w:top w:val="single" w:sz="4" w:space="0" w:color="auto"/>
              <w:left w:val="single" w:sz="4" w:space="0" w:color="auto"/>
              <w:bottom w:val="single" w:sz="4" w:space="0" w:color="auto"/>
              <w:right w:val="single" w:sz="4" w:space="0" w:color="auto"/>
            </w:tcBorders>
            <w:hideMark/>
          </w:tcPr>
          <w:p w:rsidR="00D0005E" w:rsidRPr="00672969" w:rsidRDefault="00D0005E" w:rsidP="00FD2730">
            <w:pPr>
              <w:jc w:val="center"/>
              <w:rPr>
                <w:b/>
              </w:rPr>
            </w:pPr>
            <w:r w:rsidRPr="00672969">
              <w:rPr>
                <w:b/>
              </w:rPr>
              <w:t>Realizat</w:t>
            </w:r>
          </w:p>
          <w:p w:rsidR="00D0005E" w:rsidRDefault="00D0005E" w:rsidP="00FD2730">
            <w:r>
              <w:t>4 dări de seamă examinate</w:t>
            </w:r>
          </w:p>
          <w:p w:rsidR="00D0005E" w:rsidRPr="00672969" w:rsidRDefault="00D0005E" w:rsidP="00FD2730">
            <w:r>
              <w:t xml:space="preserve">(2 </w:t>
            </w:r>
            <w:r w:rsidRPr="00672969">
              <w:t>d</w:t>
            </w:r>
            <w:r>
              <w:t xml:space="preserve">ări </w:t>
            </w:r>
            <w:r w:rsidRPr="00672969">
              <w:t xml:space="preserve">de seamă cu privire la efectuarea </w:t>
            </w:r>
            <w:proofErr w:type="spellStart"/>
            <w:r w:rsidRPr="00672969">
              <w:t>monitoringului</w:t>
            </w:r>
            <w:proofErr w:type="spellEnd"/>
            <w:r w:rsidRPr="00672969">
              <w:t xml:space="preserve"> proceselor geologice exogene periculoase </w:t>
            </w:r>
            <w:r>
              <w:t>în r. Leova și mun. Chișinău)</w:t>
            </w:r>
            <w:r w:rsidRPr="00672969">
              <w:t>;</w:t>
            </w:r>
          </w:p>
          <w:p w:rsidR="00D0005E" w:rsidRDefault="00D0005E" w:rsidP="00FD2730">
            <w:pPr>
              <w:spacing w:line="276" w:lineRule="auto"/>
              <w:jc w:val="both"/>
            </w:pPr>
            <w:r>
              <w:t xml:space="preserve">2 dări </w:t>
            </w:r>
            <w:r w:rsidRPr="00672969">
              <w:t xml:space="preserve">de seamă </w:t>
            </w:r>
            <w:r>
              <w:t xml:space="preserve">cu privire </w:t>
            </w:r>
            <w:r w:rsidRPr="00672969">
              <w:t>la inventarierea</w:t>
            </w:r>
            <w:r>
              <w:t xml:space="preserve"> </w:t>
            </w:r>
            <w:r w:rsidRPr="00672969">
              <w:t>sondelor</w:t>
            </w:r>
          </w:p>
          <w:p w:rsidR="00D0005E" w:rsidRDefault="00D0005E" w:rsidP="00FD2730">
            <w:pPr>
              <w:spacing w:line="276" w:lineRule="auto"/>
              <w:jc w:val="both"/>
            </w:pPr>
            <w:r w:rsidRPr="00672969">
              <w:t xml:space="preserve">exploatabile din raionul </w:t>
            </w:r>
            <w:r>
              <w:t>Orhei și Florești)</w:t>
            </w:r>
          </w:p>
        </w:tc>
      </w:tr>
      <w:tr w:rsidR="00D0005E" w:rsidTr="00FD2730">
        <w:trPr>
          <w:trHeight w:val="138"/>
        </w:trPr>
        <w:tc>
          <w:tcPr>
            <w:tcW w:w="2830" w:type="dxa"/>
            <w:vMerge w:val="restart"/>
            <w:tcBorders>
              <w:top w:val="single" w:sz="4" w:space="0" w:color="auto"/>
              <w:left w:val="single" w:sz="4" w:space="0" w:color="auto"/>
              <w:bottom w:val="single" w:sz="4" w:space="0" w:color="auto"/>
              <w:right w:val="single" w:sz="4" w:space="0" w:color="auto"/>
            </w:tcBorders>
            <w:hideMark/>
          </w:tcPr>
          <w:p w:rsidR="00D0005E" w:rsidRDefault="00D0005E" w:rsidP="00FD2730">
            <w:pPr>
              <w:autoSpaceDE w:val="0"/>
              <w:adjustRightInd w:val="0"/>
              <w:spacing w:line="276" w:lineRule="auto"/>
            </w:pPr>
            <w:r>
              <w:t xml:space="preserve">3.3. Efectuarea analizei sistematice a gradului de cercetare geologică a teritoriului republicii și a </w:t>
            </w:r>
            <w:r>
              <w:lastRenderedPageBreak/>
              <w:t>stării bazei de materie primă minerale</w:t>
            </w:r>
          </w:p>
        </w:tc>
        <w:tc>
          <w:tcPr>
            <w:tcW w:w="4394" w:type="dxa"/>
            <w:tcBorders>
              <w:top w:val="single" w:sz="4" w:space="0" w:color="auto"/>
              <w:left w:val="single" w:sz="4" w:space="0" w:color="auto"/>
              <w:bottom w:val="single" w:sz="4" w:space="0" w:color="auto"/>
              <w:right w:val="single" w:sz="4" w:space="0" w:color="auto"/>
            </w:tcBorders>
            <w:hideMark/>
          </w:tcPr>
          <w:p w:rsidR="00D0005E" w:rsidRDefault="00D0005E" w:rsidP="00FD2730">
            <w:pPr>
              <w:tabs>
                <w:tab w:val="left" w:pos="2410"/>
              </w:tabs>
              <w:spacing w:line="276" w:lineRule="auto"/>
            </w:pPr>
            <w:r>
              <w:lastRenderedPageBreak/>
              <w:t>3.3.1 Completarea bazei de date digitale și a hărților GIS privind gradul de cercetare geologică  a Republicii Moldova</w:t>
            </w:r>
          </w:p>
        </w:tc>
        <w:tc>
          <w:tcPr>
            <w:tcW w:w="1418" w:type="dxa"/>
            <w:tcBorders>
              <w:top w:val="single" w:sz="4" w:space="0" w:color="auto"/>
              <w:left w:val="single" w:sz="4" w:space="0" w:color="auto"/>
              <w:bottom w:val="single" w:sz="4" w:space="0" w:color="auto"/>
              <w:right w:val="single" w:sz="4" w:space="0" w:color="auto"/>
            </w:tcBorders>
            <w:hideMark/>
          </w:tcPr>
          <w:p w:rsidR="00D0005E" w:rsidRDefault="00D0005E" w:rsidP="00FD2730">
            <w:pPr>
              <w:tabs>
                <w:tab w:val="left" w:pos="2410"/>
              </w:tabs>
              <w:spacing w:line="276" w:lineRule="auto"/>
              <w:jc w:val="center"/>
            </w:pPr>
            <w:r>
              <w:t>numărul alunecărilor de teren  digitalizate</w:t>
            </w:r>
          </w:p>
        </w:tc>
        <w:tc>
          <w:tcPr>
            <w:tcW w:w="1275" w:type="dxa"/>
            <w:tcBorders>
              <w:top w:val="single" w:sz="4" w:space="0" w:color="auto"/>
              <w:left w:val="single" w:sz="4" w:space="0" w:color="auto"/>
              <w:bottom w:val="single" w:sz="4" w:space="0" w:color="auto"/>
              <w:right w:val="single" w:sz="4" w:space="0" w:color="auto"/>
            </w:tcBorders>
            <w:hideMark/>
          </w:tcPr>
          <w:p w:rsidR="00D0005E" w:rsidRDefault="00D0005E" w:rsidP="00FD2730">
            <w:pPr>
              <w:tabs>
                <w:tab w:val="left" w:pos="2410"/>
              </w:tabs>
              <w:spacing w:line="276" w:lineRule="auto"/>
              <w:jc w:val="center"/>
            </w:pPr>
            <w:r>
              <w:t>Trimestrul</w:t>
            </w:r>
          </w:p>
          <w:p w:rsidR="00D0005E" w:rsidRDefault="00D0005E" w:rsidP="00FD2730">
            <w:pPr>
              <w:tabs>
                <w:tab w:val="left" w:pos="2410"/>
              </w:tabs>
              <w:spacing w:line="276" w:lineRule="auto"/>
              <w:jc w:val="center"/>
            </w:pPr>
            <w:r>
              <w:t>I-IV</w:t>
            </w:r>
          </w:p>
        </w:tc>
        <w:tc>
          <w:tcPr>
            <w:tcW w:w="1134" w:type="dxa"/>
            <w:tcBorders>
              <w:top w:val="single" w:sz="4" w:space="0" w:color="auto"/>
              <w:left w:val="single" w:sz="4" w:space="0" w:color="auto"/>
              <w:bottom w:val="single" w:sz="4" w:space="0" w:color="auto"/>
              <w:right w:val="single" w:sz="4" w:space="0" w:color="auto"/>
            </w:tcBorders>
          </w:tcPr>
          <w:p w:rsidR="00D0005E" w:rsidRDefault="00D0005E" w:rsidP="00FD2730">
            <w:pPr>
              <w:tabs>
                <w:tab w:val="left" w:pos="2410"/>
              </w:tabs>
              <w:spacing w:line="276" w:lineRule="auto"/>
              <w:jc w:val="center"/>
            </w:pPr>
            <w:r>
              <w:t>Bugetul de stat</w:t>
            </w:r>
          </w:p>
          <w:p w:rsidR="00D0005E" w:rsidRDefault="00D0005E" w:rsidP="00FD2730">
            <w:pPr>
              <w:tabs>
                <w:tab w:val="left" w:pos="2410"/>
              </w:tabs>
              <w:spacing w:line="276" w:lineRule="auto"/>
              <w:jc w:val="center"/>
            </w:pPr>
          </w:p>
        </w:tc>
        <w:tc>
          <w:tcPr>
            <w:tcW w:w="1276" w:type="dxa"/>
            <w:tcBorders>
              <w:top w:val="single" w:sz="4" w:space="0" w:color="auto"/>
              <w:left w:val="single" w:sz="4" w:space="0" w:color="auto"/>
              <w:bottom w:val="single" w:sz="4" w:space="0" w:color="auto"/>
              <w:right w:val="single" w:sz="4" w:space="0" w:color="auto"/>
            </w:tcBorders>
            <w:hideMark/>
          </w:tcPr>
          <w:p w:rsidR="00D0005E" w:rsidRDefault="00D0005E" w:rsidP="00FD2730">
            <w:pPr>
              <w:spacing w:line="276" w:lineRule="auto"/>
              <w:jc w:val="center"/>
            </w:pPr>
            <w:r>
              <w:t>DG</w:t>
            </w:r>
          </w:p>
          <w:p w:rsidR="00D0005E" w:rsidRDefault="00D0005E" w:rsidP="00FD2730">
            <w:pPr>
              <w:tabs>
                <w:tab w:val="left" w:pos="2410"/>
              </w:tabs>
              <w:spacing w:line="276" w:lineRule="auto"/>
              <w:jc w:val="center"/>
            </w:pPr>
          </w:p>
        </w:tc>
        <w:tc>
          <w:tcPr>
            <w:tcW w:w="3261" w:type="dxa"/>
            <w:tcBorders>
              <w:top w:val="single" w:sz="4" w:space="0" w:color="auto"/>
              <w:left w:val="single" w:sz="4" w:space="0" w:color="auto"/>
              <w:bottom w:val="single" w:sz="4" w:space="0" w:color="auto"/>
              <w:right w:val="single" w:sz="4" w:space="0" w:color="auto"/>
            </w:tcBorders>
            <w:hideMark/>
          </w:tcPr>
          <w:p w:rsidR="00D0005E" w:rsidRDefault="00D0005E" w:rsidP="00FD2730">
            <w:pPr>
              <w:jc w:val="center"/>
              <w:rPr>
                <w:b/>
              </w:rPr>
            </w:pPr>
            <w:r>
              <w:rPr>
                <w:b/>
              </w:rPr>
              <w:t>Nerealizat</w:t>
            </w:r>
          </w:p>
          <w:p w:rsidR="00D0005E" w:rsidRDefault="00D0005E" w:rsidP="00FD2730">
            <w:pPr>
              <w:jc w:val="center"/>
            </w:pPr>
            <w:r>
              <w:t xml:space="preserve">Lipsa programelor GIS, </w:t>
            </w:r>
          </w:p>
          <w:p w:rsidR="00D0005E" w:rsidRDefault="00D0005E" w:rsidP="00FD2730"/>
          <w:p w:rsidR="00D0005E" w:rsidRPr="00A6676C" w:rsidRDefault="00D0005E" w:rsidP="00FD2730"/>
        </w:tc>
      </w:tr>
      <w:tr w:rsidR="00D0005E" w:rsidTr="00FD2730">
        <w:trPr>
          <w:trHeight w:val="138"/>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D0005E" w:rsidRDefault="00D0005E" w:rsidP="00FD2730">
            <w:pPr>
              <w:autoSpaceDN/>
            </w:pPr>
          </w:p>
        </w:tc>
        <w:tc>
          <w:tcPr>
            <w:tcW w:w="4394" w:type="dxa"/>
            <w:tcBorders>
              <w:top w:val="single" w:sz="4" w:space="0" w:color="auto"/>
              <w:left w:val="single" w:sz="4" w:space="0" w:color="auto"/>
              <w:bottom w:val="single" w:sz="4" w:space="0" w:color="auto"/>
              <w:right w:val="single" w:sz="4" w:space="0" w:color="auto"/>
            </w:tcBorders>
            <w:hideMark/>
          </w:tcPr>
          <w:p w:rsidR="00D0005E" w:rsidRDefault="00D0005E" w:rsidP="00FD2730">
            <w:pPr>
              <w:tabs>
                <w:tab w:val="left" w:pos="2410"/>
              </w:tabs>
              <w:spacing w:line="276" w:lineRule="auto"/>
            </w:pPr>
            <w:r>
              <w:t>3.3.2  Elaborarea notelor informative trimestriale referitor la derularea programelor de monitoring al apelor subterane și a monitorizării proceselor geologice exogene pe teritoriul Republicii Moldova;</w:t>
            </w:r>
          </w:p>
        </w:tc>
        <w:tc>
          <w:tcPr>
            <w:tcW w:w="1418" w:type="dxa"/>
            <w:tcBorders>
              <w:top w:val="single" w:sz="4" w:space="0" w:color="auto"/>
              <w:left w:val="single" w:sz="4" w:space="0" w:color="auto"/>
              <w:bottom w:val="single" w:sz="4" w:space="0" w:color="auto"/>
              <w:right w:val="single" w:sz="4" w:space="0" w:color="auto"/>
            </w:tcBorders>
            <w:vAlign w:val="center"/>
            <w:hideMark/>
          </w:tcPr>
          <w:p w:rsidR="00D0005E" w:rsidRDefault="00D0005E" w:rsidP="00FD2730">
            <w:pPr>
              <w:tabs>
                <w:tab w:val="left" w:pos="2410"/>
              </w:tabs>
              <w:spacing w:line="276" w:lineRule="auto"/>
              <w:jc w:val="center"/>
            </w:pPr>
            <w:r>
              <w:t xml:space="preserve">4 note informative elaborate </w:t>
            </w:r>
          </w:p>
        </w:tc>
        <w:tc>
          <w:tcPr>
            <w:tcW w:w="1275" w:type="dxa"/>
            <w:tcBorders>
              <w:top w:val="single" w:sz="4" w:space="0" w:color="auto"/>
              <w:left w:val="single" w:sz="4" w:space="0" w:color="auto"/>
              <w:bottom w:val="single" w:sz="4" w:space="0" w:color="auto"/>
              <w:right w:val="single" w:sz="4" w:space="0" w:color="auto"/>
            </w:tcBorders>
            <w:vAlign w:val="center"/>
            <w:hideMark/>
          </w:tcPr>
          <w:p w:rsidR="00D0005E" w:rsidRDefault="00D0005E" w:rsidP="00FD2730">
            <w:pPr>
              <w:tabs>
                <w:tab w:val="left" w:pos="2410"/>
              </w:tabs>
              <w:spacing w:line="276" w:lineRule="auto"/>
              <w:jc w:val="center"/>
            </w:pPr>
            <w:r>
              <w:t>Trimestrul</w:t>
            </w:r>
          </w:p>
          <w:p w:rsidR="00D0005E" w:rsidRDefault="00D0005E" w:rsidP="00FD2730">
            <w:pPr>
              <w:tabs>
                <w:tab w:val="left" w:pos="2410"/>
              </w:tabs>
              <w:spacing w:line="276" w:lineRule="auto"/>
              <w:jc w:val="center"/>
            </w:pPr>
            <w:r>
              <w:t xml:space="preserve"> I-IV </w:t>
            </w:r>
          </w:p>
        </w:tc>
        <w:tc>
          <w:tcPr>
            <w:tcW w:w="1134" w:type="dxa"/>
            <w:tcBorders>
              <w:top w:val="single" w:sz="4" w:space="0" w:color="auto"/>
              <w:left w:val="single" w:sz="4" w:space="0" w:color="auto"/>
              <w:bottom w:val="single" w:sz="4" w:space="0" w:color="auto"/>
              <w:right w:val="single" w:sz="4" w:space="0" w:color="auto"/>
            </w:tcBorders>
            <w:vAlign w:val="center"/>
          </w:tcPr>
          <w:p w:rsidR="00D0005E" w:rsidRDefault="00D0005E" w:rsidP="00FD2730">
            <w:pPr>
              <w:spacing w:line="276" w:lineRule="auto"/>
              <w:jc w:val="center"/>
            </w:pPr>
            <w:r>
              <w:t>Bugetul de stat</w:t>
            </w:r>
          </w:p>
          <w:p w:rsidR="00D0005E" w:rsidRDefault="00D0005E" w:rsidP="00FD2730">
            <w:pPr>
              <w:tabs>
                <w:tab w:val="left" w:pos="2410"/>
              </w:tabs>
              <w:spacing w:line="276" w:lineRule="auto"/>
              <w:jc w:val="center"/>
            </w:pPr>
          </w:p>
        </w:tc>
        <w:tc>
          <w:tcPr>
            <w:tcW w:w="1276" w:type="dxa"/>
            <w:tcBorders>
              <w:top w:val="single" w:sz="4" w:space="0" w:color="auto"/>
              <w:left w:val="single" w:sz="4" w:space="0" w:color="auto"/>
              <w:bottom w:val="single" w:sz="4" w:space="0" w:color="auto"/>
              <w:right w:val="single" w:sz="4" w:space="0" w:color="auto"/>
            </w:tcBorders>
            <w:vAlign w:val="center"/>
            <w:hideMark/>
          </w:tcPr>
          <w:p w:rsidR="00D0005E" w:rsidRDefault="00D0005E" w:rsidP="00FD2730">
            <w:pPr>
              <w:spacing w:line="276" w:lineRule="auto"/>
              <w:jc w:val="center"/>
            </w:pPr>
            <w:r>
              <w:t>DG</w:t>
            </w:r>
          </w:p>
          <w:p w:rsidR="00D0005E" w:rsidRDefault="00D0005E" w:rsidP="00FD2730">
            <w:pPr>
              <w:tabs>
                <w:tab w:val="left" w:pos="2410"/>
              </w:tabs>
              <w:spacing w:line="276" w:lineRule="auto"/>
              <w:jc w:val="center"/>
            </w:pPr>
          </w:p>
        </w:tc>
        <w:tc>
          <w:tcPr>
            <w:tcW w:w="3261" w:type="dxa"/>
            <w:tcBorders>
              <w:top w:val="single" w:sz="4" w:space="0" w:color="auto"/>
              <w:left w:val="single" w:sz="4" w:space="0" w:color="auto"/>
              <w:bottom w:val="single" w:sz="4" w:space="0" w:color="auto"/>
              <w:right w:val="single" w:sz="4" w:space="0" w:color="auto"/>
            </w:tcBorders>
            <w:hideMark/>
          </w:tcPr>
          <w:p w:rsidR="00D0005E" w:rsidRPr="00C50E82" w:rsidRDefault="00D0005E" w:rsidP="00FD2730">
            <w:pPr>
              <w:jc w:val="center"/>
              <w:rPr>
                <w:b/>
              </w:rPr>
            </w:pPr>
            <w:r w:rsidRPr="00C50E82">
              <w:rPr>
                <w:b/>
              </w:rPr>
              <w:t>Realizat</w:t>
            </w:r>
          </w:p>
          <w:p w:rsidR="00D0005E" w:rsidRPr="00C50E82" w:rsidRDefault="00D0005E" w:rsidP="00FD2730">
            <w:r w:rsidRPr="00C50E82">
              <w:t xml:space="preserve">4 note informative privind monitorizarea proceselor geologice exogene </w:t>
            </w:r>
          </w:p>
          <w:p w:rsidR="00D0005E" w:rsidRPr="00C50E82" w:rsidRDefault="00D0005E" w:rsidP="00FD2730">
            <w:r w:rsidRPr="00C50E82">
              <w:t xml:space="preserve"> 4 note informative privind monitorizarea apelor subterane.</w:t>
            </w:r>
          </w:p>
          <w:p w:rsidR="00D0005E" w:rsidRPr="00C50E82" w:rsidRDefault="00D0005E" w:rsidP="00FD2730"/>
          <w:p w:rsidR="00D0005E" w:rsidRPr="00A6676C" w:rsidRDefault="00D0005E" w:rsidP="00FD2730">
            <w:pPr>
              <w:jc w:val="both"/>
            </w:pPr>
          </w:p>
        </w:tc>
      </w:tr>
      <w:tr w:rsidR="00C73AC9" w:rsidTr="00FD2730">
        <w:trPr>
          <w:trHeight w:val="138"/>
        </w:trPr>
        <w:tc>
          <w:tcPr>
            <w:tcW w:w="2830" w:type="dxa"/>
            <w:vMerge w:val="restart"/>
            <w:tcBorders>
              <w:top w:val="single" w:sz="4" w:space="0" w:color="auto"/>
              <w:left w:val="single" w:sz="4" w:space="0" w:color="auto"/>
              <w:bottom w:val="single" w:sz="4" w:space="0" w:color="auto"/>
              <w:right w:val="single" w:sz="4" w:space="0" w:color="auto"/>
            </w:tcBorders>
            <w:hideMark/>
          </w:tcPr>
          <w:p w:rsidR="00C73AC9" w:rsidRDefault="00C73AC9" w:rsidP="00FD2730">
            <w:pPr>
              <w:spacing w:line="276" w:lineRule="auto"/>
              <w:jc w:val="both"/>
            </w:pPr>
            <w:r>
              <w:t xml:space="preserve">3.4. Organizarea </w:t>
            </w:r>
            <w:proofErr w:type="spellStart"/>
            <w:r>
              <w:t>şi</w:t>
            </w:r>
            <w:proofErr w:type="spellEnd"/>
            <w:r>
              <w:t xml:space="preserve"> asigurarea </w:t>
            </w:r>
            <w:proofErr w:type="spellStart"/>
            <w:r>
              <w:t>desfăşurării</w:t>
            </w:r>
            <w:proofErr w:type="spellEnd"/>
            <w:r>
              <w:t xml:space="preserve"> </w:t>
            </w:r>
            <w:proofErr w:type="spellStart"/>
            <w:r>
              <w:t>şedinţelor</w:t>
            </w:r>
            <w:proofErr w:type="spellEnd"/>
            <w:r>
              <w:t xml:space="preserve"> Comisiei de stat pentru rezervele de </w:t>
            </w:r>
            <w:proofErr w:type="spellStart"/>
            <w:r>
              <w:t>substanţe</w:t>
            </w:r>
            <w:proofErr w:type="spellEnd"/>
            <w:r>
              <w:t xml:space="preserve"> minerale utile larg răspândite (CSR).</w:t>
            </w:r>
          </w:p>
        </w:tc>
        <w:tc>
          <w:tcPr>
            <w:tcW w:w="4394" w:type="dxa"/>
            <w:tcBorders>
              <w:top w:val="single" w:sz="4" w:space="0" w:color="auto"/>
              <w:left w:val="single" w:sz="4" w:space="0" w:color="auto"/>
              <w:bottom w:val="single" w:sz="4" w:space="0" w:color="auto"/>
              <w:right w:val="single" w:sz="4" w:space="0" w:color="auto"/>
            </w:tcBorders>
            <w:hideMark/>
          </w:tcPr>
          <w:p w:rsidR="00C73AC9" w:rsidRDefault="00C73AC9" w:rsidP="00FD2730">
            <w:pPr>
              <w:spacing w:line="276" w:lineRule="auto"/>
              <w:ind w:firstLine="13"/>
              <w:jc w:val="both"/>
            </w:pPr>
            <w:r>
              <w:t xml:space="preserve">3.4.1. Înregistrează materialele geologice prezentate către CSR </w:t>
            </w:r>
          </w:p>
        </w:tc>
        <w:tc>
          <w:tcPr>
            <w:tcW w:w="1418" w:type="dxa"/>
            <w:tcBorders>
              <w:top w:val="single" w:sz="4" w:space="0" w:color="auto"/>
              <w:left w:val="single" w:sz="4" w:space="0" w:color="auto"/>
              <w:bottom w:val="single" w:sz="4" w:space="0" w:color="auto"/>
              <w:right w:val="single" w:sz="4" w:space="0" w:color="auto"/>
            </w:tcBorders>
            <w:vAlign w:val="center"/>
            <w:hideMark/>
          </w:tcPr>
          <w:p w:rsidR="00C73AC9" w:rsidRDefault="00C73AC9" w:rsidP="00FD2730">
            <w:pPr>
              <w:spacing w:line="276" w:lineRule="auto"/>
              <w:ind w:firstLine="13"/>
              <w:jc w:val="center"/>
            </w:pPr>
            <w:r>
              <w:t xml:space="preserve">Numărul cererilor înregistrate </w:t>
            </w:r>
          </w:p>
        </w:tc>
        <w:tc>
          <w:tcPr>
            <w:tcW w:w="1275" w:type="dxa"/>
            <w:tcBorders>
              <w:top w:val="single" w:sz="4" w:space="0" w:color="auto"/>
              <w:left w:val="single" w:sz="4" w:space="0" w:color="auto"/>
              <w:bottom w:val="single" w:sz="4" w:space="0" w:color="auto"/>
              <w:right w:val="single" w:sz="4" w:space="0" w:color="auto"/>
            </w:tcBorders>
            <w:vAlign w:val="center"/>
          </w:tcPr>
          <w:p w:rsidR="00C73AC9" w:rsidRDefault="00C73AC9" w:rsidP="00FD2730">
            <w:pPr>
              <w:spacing w:line="276" w:lineRule="auto"/>
              <w:ind w:firstLine="5"/>
              <w:jc w:val="center"/>
            </w:pPr>
            <w:r>
              <w:t>La solicitare</w:t>
            </w:r>
          </w:p>
          <w:p w:rsidR="00C73AC9" w:rsidRDefault="00C73AC9" w:rsidP="00FD2730">
            <w:pPr>
              <w:spacing w:line="276" w:lineRule="auto"/>
              <w:ind w:firstLine="13"/>
              <w:jc w:val="center"/>
            </w:pPr>
          </w:p>
        </w:tc>
        <w:tc>
          <w:tcPr>
            <w:tcW w:w="1134" w:type="dxa"/>
            <w:tcBorders>
              <w:top w:val="nil"/>
              <w:left w:val="single" w:sz="4" w:space="0" w:color="auto"/>
              <w:bottom w:val="nil"/>
              <w:right w:val="single" w:sz="4" w:space="0" w:color="auto"/>
            </w:tcBorders>
            <w:vAlign w:val="center"/>
          </w:tcPr>
          <w:p w:rsidR="00C73AC9" w:rsidRDefault="00C73AC9" w:rsidP="00FD2730">
            <w:pPr>
              <w:spacing w:line="276" w:lineRule="auto"/>
              <w:ind w:firstLine="13"/>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C73AC9" w:rsidRDefault="00C73AC9" w:rsidP="00FD2730">
            <w:pPr>
              <w:spacing w:line="276" w:lineRule="auto"/>
              <w:jc w:val="center"/>
            </w:pPr>
            <w:r>
              <w:t>DG</w:t>
            </w:r>
          </w:p>
          <w:p w:rsidR="00C73AC9" w:rsidRDefault="00C73AC9" w:rsidP="00FD2730">
            <w:pPr>
              <w:spacing w:line="276" w:lineRule="auto"/>
              <w:ind w:firstLine="13"/>
              <w:jc w:val="center"/>
            </w:pPr>
          </w:p>
        </w:tc>
        <w:tc>
          <w:tcPr>
            <w:tcW w:w="3261" w:type="dxa"/>
            <w:tcBorders>
              <w:top w:val="single" w:sz="4" w:space="0" w:color="auto"/>
              <w:left w:val="single" w:sz="4" w:space="0" w:color="auto"/>
              <w:bottom w:val="single" w:sz="4" w:space="0" w:color="auto"/>
              <w:right w:val="single" w:sz="4" w:space="0" w:color="auto"/>
            </w:tcBorders>
          </w:tcPr>
          <w:p w:rsidR="00C73AC9" w:rsidRPr="000D7539" w:rsidRDefault="00C73AC9" w:rsidP="00FD2730">
            <w:pPr>
              <w:jc w:val="center"/>
              <w:rPr>
                <w:b/>
              </w:rPr>
            </w:pPr>
            <w:r w:rsidRPr="000D7539">
              <w:rPr>
                <w:b/>
              </w:rPr>
              <w:t>Realizat</w:t>
            </w:r>
          </w:p>
          <w:p w:rsidR="00C73AC9" w:rsidRPr="00A6676C" w:rsidRDefault="00C73AC9" w:rsidP="00FD2730">
            <w:pPr>
              <w:jc w:val="center"/>
            </w:pPr>
            <w:r>
              <w:t>11 cereri înregistrate</w:t>
            </w:r>
          </w:p>
        </w:tc>
      </w:tr>
      <w:tr w:rsidR="00C73AC9" w:rsidTr="00FD2730">
        <w:trPr>
          <w:trHeight w:val="138"/>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C73AC9" w:rsidRDefault="00C73AC9" w:rsidP="00FD2730">
            <w:pPr>
              <w:autoSpaceDN/>
            </w:pPr>
          </w:p>
        </w:tc>
        <w:tc>
          <w:tcPr>
            <w:tcW w:w="4394" w:type="dxa"/>
            <w:tcBorders>
              <w:top w:val="single" w:sz="4" w:space="0" w:color="auto"/>
              <w:left w:val="single" w:sz="4" w:space="0" w:color="auto"/>
              <w:bottom w:val="single" w:sz="4" w:space="0" w:color="auto"/>
              <w:right w:val="single" w:sz="4" w:space="0" w:color="auto"/>
            </w:tcBorders>
            <w:hideMark/>
          </w:tcPr>
          <w:p w:rsidR="00C73AC9" w:rsidRDefault="00C73AC9" w:rsidP="00FD2730">
            <w:pPr>
              <w:spacing w:line="276" w:lineRule="auto"/>
              <w:ind w:firstLine="13"/>
              <w:jc w:val="both"/>
            </w:pPr>
            <w:r>
              <w:t xml:space="preserve">3.4.2.Întocmirea contractului pentru efectuarea expertizei cu agentul economic </w:t>
            </w:r>
          </w:p>
        </w:tc>
        <w:tc>
          <w:tcPr>
            <w:tcW w:w="1418" w:type="dxa"/>
            <w:tcBorders>
              <w:top w:val="single" w:sz="4" w:space="0" w:color="auto"/>
              <w:left w:val="single" w:sz="4" w:space="0" w:color="auto"/>
              <w:bottom w:val="single" w:sz="4" w:space="0" w:color="auto"/>
              <w:right w:val="single" w:sz="4" w:space="0" w:color="auto"/>
            </w:tcBorders>
            <w:hideMark/>
          </w:tcPr>
          <w:p w:rsidR="00C73AC9" w:rsidRDefault="00C73AC9" w:rsidP="00FD2730">
            <w:pPr>
              <w:tabs>
                <w:tab w:val="left" w:pos="2410"/>
              </w:tabs>
              <w:spacing w:line="276" w:lineRule="auto"/>
              <w:jc w:val="center"/>
            </w:pPr>
            <w:r>
              <w:t>Numărul contractelor întocmite</w:t>
            </w:r>
          </w:p>
        </w:tc>
        <w:tc>
          <w:tcPr>
            <w:tcW w:w="1275" w:type="dxa"/>
            <w:tcBorders>
              <w:top w:val="single" w:sz="4" w:space="0" w:color="auto"/>
              <w:left w:val="single" w:sz="4" w:space="0" w:color="auto"/>
              <w:bottom w:val="single" w:sz="4" w:space="0" w:color="auto"/>
              <w:right w:val="single" w:sz="4" w:space="0" w:color="auto"/>
            </w:tcBorders>
          </w:tcPr>
          <w:p w:rsidR="00C73AC9" w:rsidRDefault="00C73AC9" w:rsidP="00FD2730">
            <w:pPr>
              <w:spacing w:line="276" w:lineRule="auto"/>
              <w:ind w:firstLine="5"/>
              <w:jc w:val="center"/>
            </w:pPr>
            <w:r>
              <w:t>La solicitare</w:t>
            </w:r>
          </w:p>
          <w:p w:rsidR="00C73AC9" w:rsidRDefault="00C73AC9" w:rsidP="00FD2730">
            <w:pPr>
              <w:tabs>
                <w:tab w:val="left" w:pos="2410"/>
              </w:tabs>
              <w:spacing w:line="276" w:lineRule="auto"/>
            </w:pPr>
          </w:p>
        </w:tc>
        <w:tc>
          <w:tcPr>
            <w:tcW w:w="1134" w:type="dxa"/>
            <w:tcBorders>
              <w:top w:val="single" w:sz="4" w:space="0" w:color="auto"/>
              <w:left w:val="single" w:sz="4" w:space="0" w:color="auto"/>
              <w:bottom w:val="single" w:sz="4" w:space="0" w:color="auto"/>
              <w:right w:val="single" w:sz="4" w:space="0" w:color="auto"/>
            </w:tcBorders>
          </w:tcPr>
          <w:p w:rsidR="00C73AC9" w:rsidRDefault="00C73AC9" w:rsidP="00FD2730">
            <w:pPr>
              <w:tabs>
                <w:tab w:val="left" w:pos="2410"/>
              </w:tabs>
              <w:spacing w:line="276" w:lineRule="auto"/>
              <w:jc w:val="center"/>
            </w:pPr>
          </w:p>
        </w:tc>
        <w:tc>
          <w:tcPr>
            <w:tcW w:w="1276" w:type="dxa"/>
            <w:tcBorders>
              <w:top w:val="single" w:sz="4" w:space="0" w:color="auto"/>
              <w:left w:val="single" w:sz="4" w:space="0" w:color="auto"/>
              <w:bottom w:val="single" w:sz="4" w:space="0" w:color="auto"/>
              <w:right w:val="single" w:sz="4" w:space="0" w:color="auto"/>
            </w:tcBorders>
          </w:tcPr>
          <w:p w:rsidR="00C73AC9" w:rsidRDefault="00C73AC9" w:rsidP="00FD2730">
            <w:pPr>
              <w:spacing w:line="276" w:lineRule="auto"/>
              <w:jc w:val="center"/>
            </w:pPr>
            <w:r>
              <w:t>DG</w:t>
            </w:r>
          </w:p>
          <w:p w:rsidR="00C73AC9" w:rsidRDefault="00C73AC9" w:rsidP="00FD2730">
            <w:pPr>
              <w:spacing w:line="276" w:lineRule="auto"/>
              <w:jc w:val="center"/>
            </w:pPr>
          </w:p>
        </w:tc>
        <w:tc>
          <w:tcPr>
            <w:tcW w:w="3261" w:type="dxa"/>
            <w:tcBorders>
              <w:top w:val="single" w:sz="4" w:space="0" w:color="auto"/>
              <w:left w:val="single" w:sz="4" w:space="0" w:color="auto"/>
              <w:bottom w:val="single" w:sz="4" w:space="0" w:color="auto"/>
              <w:right w:val="single" w:sz="4" w:space="0" w:color="auto"/>
            </w:tcBorders>
            <w:hideMark/>
          </w:tcPr>
          <w:p w:rsidR="00C73AC9" w:rsidRPr="000D7539" w:rsidRDefault="00C73AC9" w:rsidP="00FD2730">
            <w:pPr>
              <w:jc w:val="center"/>
              <w:rPr>
                <w:b/>
              </w:rPr>
            </w:pPr>
            <w:r w:rsidRPr="000D7539">
              <w:rPr>
                <w:b/>
              </w:rPr>
              <w:t>Realizat</w:t>
            </w:r>
          </w:p>
          <w:p w:rsidR="00C73AC9" w:rsidRPr="00A6676C" w:rsidRDefault="00C73AC9" w:rsidP="00FD2730">
            <w:pPr>
              <w:jc w:val="center"/>
            </w:pPr>
            <w:r>
              <w:t>întocmite 13 contracte cu agenții economici</w:t>
            </w:r>
          </w:p>
        </w:tc>
      </w:tr>
      <w:tr w:rsidR="00C73AC9" w:rsidTr="00FD2730">
        <w:trPr>
          <w:trHeight w:val="138"/>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C73AC9" w:rsidRDefault="00C73AC9" w:rsidP="00FD2730">
            <w:pPr>
              <w:autoSpaceDN/>
            </w:pPr>
          </w:p>
        </w:tc>
        <w:tc>
          <w:tcPr>
            <w:tcW w:w="4394" w:type="dxa"/>
            <w:tcBorders>
              <w:top w:val="single" w:sz="4" w:space="0" w:color="auto"/>
              <w:left w:val="single" w:sz="4" w:space="0" w:color="auto"/>
              <w:bottom w:val="single" w:sz="4" w:space="0" w:color="auto"/>
              <w:right w:val="single" w:sz="4" w:space="0" w:color="auto"/>
            </w:tcBorders>
            <w:hideMark/>
          </w:tcPr>
          <w:p w:rsidR="00C73AC9" w:rsidRDefault="00C73AC9" w:rsidP="00FD2730">
            <w:pPr>
              <w:spacing w:line="276" w:lineRule="auto"/>
              <w:ind w:firstLine="13"/>
              <w:jc w:val="both"/>
            </w:pPr>
            <w:r>
              <w:t>3.4.3Întocmirea contractului cu experții geologici pentru efectuarea expertizei</w:t>
            </w:r>
          </w:p>
        </w:tc>
        <w:tc>
          <w:tcPr>
            <w:tcW w:w="1418" w:type="dxa"/>
            <w:tcBorders>
              <w:top w:val="single" w:sz="4" w:space="0" w:color="auto"/>
              <w:left w:val="single" w:sz="4" w:space="0" w:color="auto"/>
              <w:bottom w:val="single" w:sz="4" w:space="0" w:color="auto"/>
              <w:right w:val="single" w:sz="4" w:space="0" w:color="auto"/>
            </w:tcBorders>
            <w:hideMark/>
          </w:tcPr>
          <w:p w:rsidR="00C73AC9" w:rsidRDefault="00C73AC9" w:rsidP="00FD2730">
            <w:pPr>
              <w:tabs>
                <w:tab w:val="left" w:pos="2410"/>
              </w:tabs>
              <w:spacing w:line="276" w:lineRule="auto"/>
              <w:jc w:val="center"/>
            </w:pPr>
            <w:r>
              <w:t>Numărul contractelor întocmite</w:t>
            </w:r>
          </w:p>
        </w:tc>
        <w:tc>
          <w:tcPr>
            <w:tcW w:w="1275" w:type="dxa"/>
            <w:tcBorders>
              <w:top w:val="single" w:sz="4" w:space="0" w:color="auto"/>
              <w:left w:val="single" w:sz="4" w:space="0" w:color="auto"/>
              <w:bottom w:val="single" w:sz="4" w:space="0" w:color="auto"/>
              <w:right w:val="single" w:sz="4" w:space="0" w:color="auto"/>
            </w:tcBorders>
          </w:tcPr>
          <w:p w:rsidR="00C73AC9" w:rsidRDefault="00C73AC9" w:rsidP="00FD2730">
            <w:pPr>
              <w:spacing w:line="276" w:lineRule="auto"/>
              <w:ind w:firstLine="5"/>
              <w:jc w:val="center"/>
            </w:pPr>
            <w:r>
              <w:t>La solicitare</w:t>
            </w:r>
          </w:p>
          <w:p w:rsidR="00C73AC9" w:rsidRDefault="00C73AC9" w:rsidP="00FD2730">
            <w:pPr>
              <w:tabs>
                <w:tab w:val="left" w:pos="2410"/>
              </w:tabs>
              <w:spacing w:line="276" w:lineRule="auto"/>
            </w:pPr>
          </w:p>
        </w:tc>
        <w:tc>
          <w:tcPr>
            <w:tcW w:w="1134" w:type="dxa"/>
            <w:tcBorders>
              <w:top w:val="single" w:sz="4" w:space="0" w:color="auto"/>
              <w:left w:val="single" w:sz="4" w:space="0" w:color="auto"/>
              <w:bottom w:val="single" w:sz="4" w:space="0" w:color="auto"/>
              <w:right w:val="single" w:sz="4" w:space="0" w:color="auto"/>
            </w:tcBorders>
            <w:hideMark/>
          </w:tcPr>
          <w:p w:rsidR="00C73AC9" w:rsidRDefault="00C73AC9" w:rsidP="00FD2730">
            <w:pPr>
              <w:tabs>
                <w:tab w:val="left" w:pos="2410"/>
              </w:tabs>
              <w:spacing w:line="276" w:lineRule="auto"/>
              <w:jc w:val="center"/>
            </w:pPr>
            <w:r>
              <w:t>Bugetul de stat</w:t>
            </w:r>
          </w:p>
        </w:tc>
        <w:tc>
          <w:tcPr>
            <w:tcW w:w="1276" w:type="dxa"/>
            <w:tcBorders>
              <w:top w:val="single" w:sz="4" w:space="0" w:color="auto"/>
              <w:left w:val="single" w:sz="4" w:space="0" w:color="auto"/>
              <w:bottom w:val="single" w:sz="4" w:space="0" w:color="auto"/>
              <w:right w:val="single" w:sz="4" w:space="0" w:color="auto"/>
            </w:tcBorders>
          </w:tcPr>
          <w:p w:rsidR="00C73AC9" w:rsidRDefault="00C73AC9" w:rsidP="00FD2730">
            <w:pPr>
              <w:spacing w:line="276" w:lineRule="auto"/>
              <w:jc w:val="center"/>
            </w:pPr>
            <w:r>
              <w:t>DG</w:t>
            </w:r>
          </w:p>
          <w:p w:rsidR="00C73AC9" w:rsidRDefault="00C73AC9" w:rsidP="00FD2730">
            <w:pPr>
              <w:spacing w:line="276" w:lineRule="auto"/>
              <w:jc w:val="center"/>
            </w:pPr>
          </w:p>
        </w:tc>
        <w:tc>
          <w:tcPr>
            <w:tcW w:w="3261" w:type="dxa"/>
            <w:tcBorders>
              <w:top w:val="single" w:sz="4" w:space="0" w:color="auto"/>
              <w:left w:val="single" w:sz="4" w:space="0" w:color="auto"/>
              <w:bottom w:val="single" w:sz="4" w:space="0" w:color="auto"/>
              <w:right w:val="single" w:sz="4" w:space="0" w:color="auto"/>
            </w:tcBorders>
          </w:tcPr>
          <w:p w:rsidR="00C73AC9" w:rsidRPr="000D7539" w:rsidRDefault="00C73AC9" w:rsidP="00FD2730">
            <w:pPr>
              <w:jc w:val="center"/>
              <w:rPr>
                <w:b/>
              </w:rPr>
            </w:pPr>
            <w:r w:rsidRPr="000D7539">
              <w:rPr>
                <w:b/>
              </w:rPr>
              <w:t>Realizat</w:t>
            </w:r>
          </w:p>
          <w:p w:rsidR="00C73AC9" w:rsidRPr="00A6676C" w:rsidRDefault="00C73AC9" w:rsidP="00FD2730">
            <w:pPr>
              <w:jc w:val="center"/>
            </w:pPr>
            <w:r>
              <w:t>18 contracte cu experții geologi</w:t>
            </w:r>
          </w:p>
        </w:tc>
      </w:tr>
      <w:tr w:rsidR="00C73AC9" w:rsidTr="00FD2730">
        <w:trPr>
          <w:trHeight w:val="138"/>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C73AC9" w:rsidRDefault="00C73AC9" w:rsidP="00FD2730">
            <w:pPr>
              <w:autoSpaceDN/>
            </w:pPr>
          </w:p>
        </w:tc>
        <w:tc>
          <w:tcPr>
            <w:tcW w:w="4394" w:type="dxa"/>
            <w:tcBorders>
              <w:top w:val="single" w:sz="4" w:space="0" w:color="auto"/>
              <w:left w:val="single" w:sz="4" w:space="0" w:color="auto"/>
              <w:bottom w:val="single" w:sz="4" w:space="0" w:color="auto"/>
              <w:right w:val="single" w:sz="4" w:space="0" w:color="auto"/>
            </w:tcBorders>
            <w:hideMark/>
          </w:tcPr>
          <w:p w:rsidR="00C73AC9" w:rsidRDefault="00C73AC9" w:rsidP="00FD2730">
            <w:pPr>
              <w:spacing w:line="276" w:lineRule="auto"/>
              <w:ind w:firstLine="13"/>
              <w:jc w:val="both"/>
            </w:pPr>
            <w:r>
              <w:t xml:space="preserve">3.4.4. Organizarea </w:t>
            </w:r>
            <w:proofErr w:type="spellStart"/>
            <w:r>
              <w:t>şedinţelor</w:t>
            </w:r>
            <w:proofErr w:type="spellEnd"/>
            <w:r>
              <w:t xml:space="preserve"> </w:t>
            </w:r>
            <w:proofErr w:type="spellStart"/>
            <w:r>
              <w:t>şi</w:t>
            </w:r>
            <w:proofErr w:type="spellEnd"/>
            <w:r>
              <w:t xml:space="preserve">  întocmirea proceselor verbale ale CSR</w:t>
            </w:r>
          </w:p>
        </w:tc>
        <w:tc>
          <w:tcPr>
            <w:tcW w:w="1418" w:type="dxa"/>
            <w:tcBorders>
              <w:top w:val="single" w:sz="4" w:space="0" w:color="auto"/>
              <w:left w:val="single" w:sz="4" w:space="0" w:color="auto"/>
              <w:bottom w:val="single" w:sz="4" w:space="0" w:color="auto"/>
              <w:right w:val="single" w:sz="4" w:space="0" w:color="auto"/>
            </w:tcBorders>
            <w:hideMark/>
          </w:tcPr>
          <w:p w:rsidR="00C73AC9" w:rsidRDefault="00C73AC9" w:rsidP="00FD2730">
            <w:pPr>
              <w:tabs>
                <w:tab w:val="left" w:pos="2410"/>
              </w:tabs>
              <w:spacing w:line="276" w:lineRule="auto"/>
              <w:jc w:val="center"/>
            </w:pPr>
            <w:r>
              <w:t xml:space="preserve">Numărul </w:t>
            </w:r>
            <w:proofErr w:type="spellStart"/>
            <w:r>
              <w:t>şedinţelor</w:t>
            </w:r>
            <w:proofErr w:type="spellEnd"/>
            <w:r>
              <w:t xml:space="preserve"> organizate</w:t>
            </w:r>
          </w:p>
        </w:tc>
        <w:tc>
          <w:tcPr>
            <w:tcW w:w="1275" w:type="dxa"/>
            <w:tcBorders>
              <w:top w:val="single" w:sz="4" w:space="0" w:color="auto"/>
              <w:left w:val="single" w:sz="4" w:space="0" w:color="auto"/>
              <w:bottom w:val="single" w:sz="4" w:space="0" w:color="auto"/>
              <w:right w:val="single" w:sz="4" w:space="0" w:color="auto"/>
            </w:tcBorders>
          </w:tcPr>
          <w:p w:rsidR="00C73AC9" w:rsidRDefault="00C73AC9" w:rsidP="00FD2730">
            <w:pPr>
              <w:spacing w:line="276" w:lineRule="auto"/>
              <w:ind w:firstLine="5"/>
              <w:jc w:val="center"/>
            </w:pPr>
            <w:r>
              <w:t>La solicitare</w:t>
            </w:r>
          </w:p>
          <w:p w:rsidR="00C73AC9" w:rsidRDefault="00C73AC9" w:rsidP="00FD2730">
            <w:pPr>
              <w:tabs>
                <w:tab w:val="left" w:pos="2410"/>
              </w:tabs>
              <w:spacing w:line="276" w:lineRule="auto"/>
            </w:pPr>
          </w:p>
        </w:tc>
        <w:tc>
          <w:tcPr>
            <w:tcW w:w="1134" w:type="dxa"/>
            <w:tcBorders>
              <w:top w:val="single" w:sz="4" w:space="0" w:color="auto"/>
              <w:left w:val="single" w:sz="4" w:space="0" w:color="auto"/>
              <w:bottom w:val="single" w:sz="4" w:space="0" w:color="auto"/>
              <w:right w:val="single" w:sz="4" w:space="0" w:color="auto"/>
            </w:tcBorders>
            <w:hideMark/>
          </w:tcPr>
          <w:p w:rsidR="00C73AC9" w:rsidRDefault="00C73AC9" w:rsidP="00FD2730">
            <w:pPr>
              <w:tabs>
                <w:tab w:val="left" w:pos="2410"/>
              </w:tabs>
              <w:spacing w:line="276" w:lineRule="auto"/>
              <w:jc w:val="center"/>
            </w:pPr>
            <w:r>
              <w:t>Bugetul de stat</w:t>
            </w:r>
          </w:p>
        </w:tc>
        <w:tc>
          <w:tcPr>
            <w:tcW w:w="1276" w:type="dxa"/>
            <w:tcBorders>
              <w:top w:val="single" w:sz="4" w:space="0" w:color="auto"/>
              <w:left w:val="single" w:sz="4" w:space="0" w:color="auto"/>
              <w:bottom w:val="single" w:sz="4" w:space="0" w:color="auto"/>
              <w:right w:val="single" w:sz="4" w:space="0" w:color="auto"/>
            </w:tcBorders>
            <w:hideMark/>
          </w:tcPr>
          <w:p w:rsidR="00C73AC9" w:rsidRDefault="00C73AC9" w:rsidP="00FD2730">
            <w:pPr>
              <w:spacing w:line="276" w:lineRule="auto"/>
              <w:jc w:val="center"/>
            </w:pPr>
            <w:r>
              <w:t>DG</w:t>
            </w:r>
          </w:p>
          <w:p w:rsidR="00C73AC9" w:rsidRDefault="00C73AC9" w:rsidP="00FD2730">
            <w:pPr>
              <w:tabs>
                <w:tab w:val="left" w:pos="2410"/>
              </w:tabs>
              <w:spacing w:line="276" w:lineRule="auto"/>
              <w:jc w:val="center"/>
            </w:pPr>
          </w:p>
        </w:tc>
        <w:tc>
          <w:tcPr>
            <w:tcW w:w="3261" w:type="dxa"/>
            <w:tcBorders>
              <w:top w:val="single" w:sz="4" w:space="0" w:color="auto"/>
              <w:left w:val="single" w:sz="4" w:space="0" w:color="auto"/>
              <w:bottom w:val="single" w:sz="4" w:space="0" w:color="auto"/>
              <w:right w:val="single" w:sz="4" w:space="0" w:color="auto"/>
            </w:tcBorders>
            <w:hideMark/>
          </w:tcPr>
          <w:p w:rsidR="00C73AC9" w:rsidRPr="000D7539" w:rsidRDefault="00C73AC9" w:rsidP="00FD2730">
            <w:pPr>
              <w:jc w:val="center"/>
              <w:rPr>
                <w:b/>
              </w:rPr>
            </w:pPr>
            <w:r w:rsidRPr="000D7539">
              <w:rPr>
                <w:b/>
              </w:rPr>
              <w:t>Realizat</w:t>
            </w:r>
          </w:p>
          <w:p w:rsidR="00C73AC9" w:rsidRPr="00A6676C" w:rsidRDefault="00C73AC9" w:rsidP="00FD2730">
            <w:pPr>
              <w:jc w:val="center"/>
            </w:pPr>
            <w:r>
              <w:t>5 ședințe organizate</w:t>
            </w:r>
          </w:p>
        </w:tc>
      </w:tr>
      <w:tr w:rsidR="00C73AC9" w:rsidTr="00FD2730">
        <w:trPr>
          <w:trHeight w:val="138"/>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C73AC9" w:rsidRDefault="00C73AC9" w:rsidP="00FD2730">
            <w:pPr>
              <w:autoSpaceDN/>
            </w:pPr>
          </w:p>
        </w:tc>
        <w:tc>
          <w:tcPr>
            <w:tcW w:w="4394" w:type="dxa"/>
            <w:tcBorders>
              <w:top w:val="single" w:sz="4" w:space="0" w:color="auto"/>
              <w:left w:val="single" w:sz="4" w:space="0" w:color="auto"/>
              <w:bottom w:val="single" w:sz="4" w:space="0" w:color="auto"/>
              <w:right w:val="single" w:sz="4" w:space="0" w:color="auto"/>
            </w:tcBorders>
            <w:hideMark/>
          </w:tcPr>
          <w:p w:rsidR="00C73AC9" w:rsidRDefault="00C73AC9" w:rsidP="00FD2730">
            <w:pPr>
              <w:spacing w:line="276" w:lineRule="auto"/>
              <w:ind w:firstLine="13"/>
            </w:pPr>
            <w:r>
              <w:t>3.4.5.Eliberarea proceselor verbale</w:t>
            </w:r>
          </w:p>
        </w:tc>
        <w:tc>
          <w:tcPr>
            <w:tcW w:w="1418" w:type="dxa"/>
            <w:tcBorders>
              <w:top w:val="single" w:sz="4" w:space="0" w:color="auto"/>
              <w:left w:val="single" w:sz="4" w:space="0" w:color="auto"/>
              <w:bottom w:val="single" w:sz="4" w:space="0" w:color="auto"/>
              <w:right w:val="single" w:sz="4" w:space="0" w:color="auto"/>
            </w:tcBorders>
            <w:hideMark/>
          </w:tcPr>
          <w:p w:rsidR="00C73AC9" w:rsidRDefault="00C73AC9" w:rsidP="00FD2730">
            <w:pPr>
              <w:tabs>
                <w:tab w:val="left" w:pos="2410"/>
              </w:tabs>
              <w:spacing w:line="276" w:lineRule="auto"/>
              <w:jc w:val="center"/>
            </w:pPr>
            <w:r>
              <w:t>Numărul proceselor verbale eliberate</w:t>
            </w:r>
          </w:p>
        </w:tc>
        <w:tc>
          <w:tcPr>
            <w:tcW w:w="1275" w:type="dxa"/>
            <w:tcBorders>
              <w:top w:val="single" w:sz="4" w:space="0" w:color="auto"/>
              <w:left w:val="single" w:sz="4" w:space="0" w:color="auto"/>
              <w:bottom w:val="single" w:sz="4" w:space="0" w:color="auto"/>
              <w:right w:val="single" w:sz="4" w:space="0" w:color="auto"/>
            </w:tcBorders>
            <w:hideMark/>
          </w:tcPr>
          <w:p w:rsidR="00C73AC9" w:rsidRDefault="00C73AC9" w:rsidP="00FD2730">
            <w:pPr>
              <w:spacing w:line="276" w:lineRule="auto"/>
              <w:ind w:firstLine="5"/>
              <w:jc w:val="center"/>
            </w:pPr>
            <w:r>
              <w:t>La solicitare</w:t>
            </w:r>
          </w:p>
        </w:tc>
        <w:tc>
          <w:tcPr>
            <w:tcW w:w="1134" w:type="dxa"/>
            <w:tcBorders>
              <w:top w:val="single" w:sz="4" w:space="0" w:color="auto"/>
              <w:left w:val="single" w:sz="4" w:space="0" w:color="auto"/>
              <w:bottom w:val="single" w:sz="4" w:space="0" w:color="auto"/>
              <w:right w:val="single" w:sz="4" w:space="0" w:color="auto"/>
            </w:tcBorders>
            <w:hideMark/>
          </w:tcPr>
          <w:p w:rsidR="00C73AC9" w:rsidRDefault="00C73AC9" w:rsidP="00FD2730">
            <w:pPr>
              <w:spacing w:line="276" w:lineRule="auto"/>
              <w:jc w:val="center"/>
            </w:pPr>
            <w:r>
              <w:t>Bugetul de stat</w:t>
            </w:r>
          </w:p>
        </w:tc>
        <w:tc>
          <w:tcPr>
            <w:tcW w:w="1276" w:type="dxa"/>
            <w:tcBorders>
              <w:top w:val="single" w:sz="4" w:space="0" w:color="auto"/>
              <w:left w:val="single" w:sz="4" w:space="0" w:color="auto"/>
              <w:bottom w:val="single" w:sz="4" w:space="0" w:color="auto"/>
              <w:right w:val="single" w:sz="4" w:space="0" w:color="auto"/>
            </w:tcBorders>
            <w:hideMark/>
          </w:tcPr>
          <w:p w:rsidR="00C73AC9" w:rsidRDefault="00C73AC9" w:rsidP="00FD2730">
            <w:pPr>
              <w:spacing w:line="276" w:lineRule="auto"/>
              <w:jc w:val="center"/>
            </w:pPr>
            <w:r>
              <w:t>DG</w:t>
            </w:r>
          </w:p>
          <w:p w:rsidR="00C73AC9" w:rsidRDefault="00C73AC9" w:rsidP="00FD2730">
            <w:pPr>
              <w:tabs>
                <w:tab w:val="left" w:pos="2410"/>
              </w:tabs>
              <w:spacing w:line="276" w:lineRule="auto"/>
              <w:jc w:val="center"/>
            </w:pPr>
          </w:p>
        </w:tc>
        <w:tc>
          <w:tcPr>
            <w:tcW w:w="3261" w:type="dxa"/>
            <w:tcBorders>
              <w:top w:val="single" w:sz="4" w:space="0" w:color="auto"/>
              <w:left w:val="single" w:sz="4" w:space="0" w:color="auto"/>
              <w:bottom w:val="single" w:sz="4" w:space="0" w:color="auto"/>
              <w:right w:val="single" w:sz="4" w:space="0" w:color="auto"/>
            </w:tcBorders>
            <w:hideMark/>
          </w:tcPr>
          <w:p w:rsidR="00C73AC9" w:rsidRPr="000D7539" w:rsidRDefault="00C73AC9" w:rsidP="00FD2730">
            <w:pPr>
              <w:jc w:val="center"/>
              <w:rPr>
                <w:b/>
              </w:rPr>
            </w:pPr>
            <w:r w:rsidRPr="000D7539">
              <w:rPr>
                <w:b/>
              </w:rPr>
              <w:t>Realizat</w:t>
            </w:r>
          </w:p>
          <w:p w:rsidR="00C73AC9" w:rsidRDefault="00C73AC9" w:rsidP="00FD2730">
            <w:pPr>
              <w:jc w:val="center"/>
            </w:pPr>
            <w:r>
              <w:t>24 procese-verbale eliberate</w:t>
            </w:r>
          </w:p>
          <w:p w:rsidR="00C73AC9" w:rsidRPr="00A6676C" w:rsidRDefault="00C73AC9" w:rsidP="00FD2730">
            <w:pPr>
              <w:jc w:val="center"/>
            </w:pPr>
          </w:p>
        </w:tc>
      </w:tr>
      <w:tr w:rsidR="007A593C" w:rsidTr="00FD2730">
        <w:trPr>
          <w:trHeight w:val="138"/>
        </w:trPr>
        <w:tc>
          <w:tcPr>
            <w:tcW w:w="2830" w:type="dxa"/>
            <w:vMerge w:val="restart"/>
            <w:tcBorders>
              <w:top w:val="single" w:sz="4" w:space="0" w:color="auto"/>
              <w:left w:val="single" w:sz="4" w:space="0" w:color="auto"/>
              <w:bottom w:val="single" w:sz="4" w:space="0" w:color="auto"/>
              <w:right w:val="single" w:sz="4" w:space="0" w:color="auto"/>
            </w:tcBorders>
            <w:hideMark/>
          </w:tcPr>
          <w:p w:rsidR="007A593C" w:rsidRDefault="007A593C" w:rsidP="00FD2730">
            <w:pPr>
              <w:autoSpaceDE w:val="0"/>
              <w:adjustRightInd w:val="0"/>
              <w:spacing w:line="276" w:lineRule="auto"/>
              <w:jc w:val="both"/>
            </w:pPr>
            <w:r>
              <w:t>3.5.Monitorizarea efectuării lucrărilor de cercetări geologice efectuate din contul mijloacelor bugetului de stat</w:t>
            </w: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ind w:firstLine="13"/>
            </w:pPr>
            <w:r>
              <w:t xml:space="preserve">3.5.1 Verificarea aplicării metodelor </w:t>
            </w:r>
            <w:proofErr w:type="spellStart"/>
            <w:r>
              <w:t>şi</w:t>
            </w:r>
            <w:proofErr w:type="spellEnd"/>
            <w:r>
              <w:t xml:space="preserve"> procedeelor </w:t>
            </w:r>
            <w:proofErr w:type="spellStart"/>
            <w:r>
              <w:t>raţionale</w:t>
            </w:r>
            <w:proofErr w:type="spellEnd"/>
            <w:r>
              <w:t xml:space="preserve"> </w:t>
            </w:r>
            <w:proofErr w:type="spellStart"/>
            <w:r>
              <w:t>şi</w:t>
            </w:r>
            <w:proofErr w:type="spellEnd"/>
            <w:r>
              <w:t xml:space="preserve"> eficiente de cercetare geologică a subsolului conform Proiectelor aprobate;</w:t>
            </w:r>
          </w:p>
        </w:tc>
        <w:tc>
          <w:tcPr>
            <w:tcW w:w="1418" w:type="dxa"/>
            <w:vMerge w:val="restart"/>
            <w:tcBorders>
              <w:top w:val="single" w:sz="4" w:space="0" w:color="auto"/>
              <w:left w:val="single" w:sz="4" w:space="0" w:color="auto"/>
              <w:bottom w:val="single" w:sz="4" w:space="0" w:color="auto"/>
              <w:right w:val="single" w:sz="4" w:space="0" w:color="auto"/>
            </w:tcBorders>
            <w:hideMark/>
          </w:tcPr>
          <w:p w:rsidR="007A593C" w:rsidRDefault="007A593C" w:rsidP="00FD2730">
            <w:pPr>
              <w:tabs>
                <w:tab w:val="left" w:pos="2410"/>
              </w:tabs>
              <w:spacing w:line="276" w:lineRule="auto"/>
              <w:jc w:val="center"/>
            </w:pPr>
            <w:r>
              <w:t>12 acte verificate,</w:t>
            </w:r>
          </w:p>
          <w:p w:rsidR="007A593C" w:rsidRDefault="007A593C" w:rsidP="00FD2730">
            <w:pPr>
              <w:tabs>
                <w:tab w:val="left" w:pos="2410"/>
              </w:tabs>
              <w:spacing w:line="276" w:lineRule="auto"/>
              <w:jc w:val="center"/>
            </w:pPr>
            <w:r>
              <w:t xml:space="preserve">nivelul realizare </w:t>
            </w:r>
          </w:p>
        </w:tc>
        <w:tc>
          <w:tcPr>
            <w:tcW w:w="1275" w:type="dxa"/>
            <w:vMerge w:val="restart"/>
            <w:tcBorders>
              <w:top w:val="single" w:sz="4" w:space="0" w:color="auto"/>
              <w:left w:val="single" w:sz="4" w:space="0" w:color="auto"/>
              <w:bottom w:val="single" w:sz="4" w:space="0" w:color="auto"/>
              <w:right w:val="single" w:sz="4" w:space="0" w:color="auto"/>
            </w:tcBorders>
          </w:tcPr>
          <w:p w:rsidR="007A593C" w:rsidRDefault="007A593C" w:rsidP="00FD2730">
            <w:pPr>
              <w:spacing w:line="276" w:lineRule="auto"/>
              <w:jc w:val="center"/>
            </w:pPr>
            <w:r>
              <w:t>Trimestrul</w:t>
            </w:r>
          </w:p>
          <w:p w:rsidR="007A593C" w:rsidRDefault="007A593C" w:rsidP="00FD2730">
            <w:pPr>
              <w:spacing w:line="276" w:lineRule="auto"/>
              <w:jc w:val="center"/>
            </w:pPr>
            <w:r>
              <w:t>I-IV</w:t>
            </w:r>
          </w:p>
          <w:p w:rsidR="007A593C" w:rsidRDefault="007A593C" w:rsidP="00FD2730">
            <w:pPr>
              <w:spacing w:line="276" w:lineRule="auto"/>
              <w:jc w:val="center"/>
              <w:rPr>
                <w:rFonts w:eastAsia="Batang"/>
                <w:bCs/>
              </w:rPr>
            </w:pPr>
          </w:p>
        </w:tc>
        <w:tc>
          <w:tcPr>
            <w:tcW w:w="1134" w:type="dxa"/>
            <w:vMerge w:val="restart"/>
            <w:tcBorders>
              <w:top w:val="single" w:sz="4" w:space="0" w:color="auto"/>
              <w:left w:val="single" w:sz="4" w:space="0" w:color="auto"/>
              <w:bottom w:val="single" w:sz="4" w:space="0" w:color="auto"/>
              <w:right w:val="single" w:sz="4" w:space="0" w:color="auto"/>
            </w:tcBorders>
          </w:tcPr>
          <w:p w:rsidR="007A593C" w:rsidRDefault="007A593C" w:rsidP="00FD2730">
            <w:pPr>
              <w:spacing w:line="276" w:lineRule="auto"/>
              <w:jc w:val="center"/>
            </w:pPr>
            <w:r>
              <w:t>Bugetul de stat</w:t>
            </w:r>
          </w:p>
          <w:p w:rsidR="007A593C" w:rsidRDefault="007A593C" w:rsidP="00FD2730">
            <w:pPr>
              <w:spacing w:line="276" w:lineRule="auto"/>
              <w:rPr>
                <w:rFonts w:eastAsia="Batang"/>
                <w:bCs/>
              </w:rPr>
            </w:pPr>
          </w:p>
          <w:p w:rsidR="007A593C" w:rsidRDefault="007A593C" w:rsidP="00FD2730">
            <w:pPr>
              <w:spacing w:line="276" w:lineRule="auto"/>
              <w:jc w:val="center"/>
              <w:rPr>
                <w:rFonts w:eastAsia="Batang"/>
                <w:bCs/>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D0005E" w:rsidRDefault="00D0005E" w:rsidP="00FD2730">
            <w:pPr>
              <w:spacing w:line="276" w:lineRule="auto"/>
              <w:jc w:val="center"/>
            </w:pPr>
            <w:r>
              <w:t>DG</w:t>
            </w:r>
          </w:p>
          <w:p w:rsidR="007A593C" w:rsidRDefault="007A593C" w:rsidP="00FD2730">
            <w:pPr>
              <w:spacing w:line="276" w:lineRule="auto"/>
              <w:jc w:val="center"/>
            </w:pPr>
          </w:p>
        </w:tc>
        <w:tc>
          <w:tcPr>
            <w:tcW w:w="3261" w:type="dxa"/>
            <w:vMerge w:val="restart"/>
            <w:tcBorders>
              <w:top w:val="single" w:sz="4" w:space="0" w:color="auto"/>
              <w:left w:val="single" w:sz="4" w:space="0" w:color="auto"/>
              <w:bottom w:val="single" w:sz="4" w:space="0" w:color="auto"/>
              <w:right w:val="single" w:sz="4" w:space="0" w:color="auto"/>
            </w:tcBorders>
            <w:hideMark/>
          </w:tcPr>
          <w:p w:rsidR="00075F00" w:rsidRPr="00A15027" w:rsidRDefault="00075F00" w:rsidP="00FD2730">
            <w:pPr>
              <w:spacing w:line="276" w:lineRule="auto"/>
              <w:jc w:val="center"/>
              <w:rPr>
                <w:b/>
              </w:rPr>
            </w:pPr>
            <w:r w:rsidRPr="00A15027">
              <w:rPr>
                <w:b/>
              </w:rPr>
              <w:t>Realizat</w:t>
            </w:r>
          </w:p>
          <w:p w:rsidR="007A593C" w:rsidRDefault="00075F00" w:rsidP="00FD2730">
            <w:pPr>
              <w:spacing w:line="276" w:lineRule="auto"/>
              <w:jc w:val="center"/>
            </w:pPr>
            <w:r>
              <w:t xml:space="preserve">verificate 9 acte ( </w:t>
            </w:r>
            <w:r w:rsidR="00590A83">
              <w:t xml:space="preserve">1 act - </w:t>
            </w:r>
            <w:r w:rsidR="007A593C">
              <w:t xml:space="preserve">perioada </w:t>
            </w:r>
            <w:r w:rsidR="00590A83">
              <w:t>ianuarie</w:t>
            </w:r>
            <w:r w:rsidR="00F11B7F">
              <w:t xml:space="preserve"> </w:t>
            </w:r>
            <w:r w:rsidR="00590A83">
              <w:t xml:space="preserve">- aprilie </w:t>
            </w:r>
            <w:r w:rsidR="007A593C">
              <w:t xml:space="preserve">care este egal cu </w:t>
            </w:r>
            <w:r w:rsidR="00590A83">
              <w:t>4</w:t>
            </w:r>
            <w:r w:rsidR="007A593C">
              <w:t xml:space="preserve"> acte lunare </w:t>
            </w:r>
            <w:r w:rsidR="00590A83">
              <w:t xml:space="preserve"> și 8 acte lunare)</w:t>
            </w:r>
          </w:p>
        </w:tc>
      </w:tr>
      <w:tr w:rsidR="007A593C" w:rsidTr="00FD2730">
        <w:trPr>
          <w:trHeight w:val="138"/>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ind w:firstLine="13"/>
            </w:pPr>
            <w:r>
              <w:t>3.5.2</w:t>
            </w:r>
            <w:r>
              <w:rPr>
                <w:color w:val="000000"/>
              </w:rPr>
              <w:t xml:space="preserve"> Stabilirea </w:t>
            </w:r>
            <w:proofErr w:type="spellStart"/>
            <w:r>
              <w:rPr>
                <w:color w:val="000000"/>
              </w:rPr>
              <w:t>veridicităţii</w:t>
            </w:r>
            <w:proofErr w:type="spellEnd"/>
            <w:r>
              <w:rPr>
                <w:color w:val="000000"/>
              </w:rPr>
              <w:t xml:space="preserve"> determinării datelor </w:t>
            </w:r>
            <w:proofErr w:type="spellStart"/>
            <w:r>
              <w:rPr>
                <w:color w:val="000000"/>
              </w:rPr>
              <w:t>obţinute</w:t>
            </w:r>
            <w:proofErr w:type="spellEnd"/>
            <w:r>
              <w:rPr>
                <w:color w:val="000000"/>
              </w:rPr>
              <w:t xml:space="preserve">, </w:t>
            </w:r>
            <w:proofErr w:type="spellStart"/>
            <w:r>
              <w:rPr>
                <w:color w:val="000000"/>
              </w:rPr>
              <w:t>proprietăţilor</w:t>
            </w:r>
            <w:proofErr w:type="spellEnd"/>
            <w:r>
              <w:rPr>
                <w:color w:val="000000"/>
              </w:rPr>
              <w:t xml:space="preserve"> rocilor, precum </w:t>
            </w:r>
            <w:proofErr w:type="spellStart"/>
            <w:r>
              <w:rPr>
                <w:color w:val="000000"/>
              </w:rPr>
              <w:t>şi</w:t>
            </w:r>
            <w:proofErr w:type="spellEnd"/>
            <w:r>
              <w:rPr>
                <w:color w:val="000000"/>
              </w:rPr>
              <w:t xml:space="preserve"> proceselor ce au loc în ele;</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rPr>
                <w:rFonts w:eastAsia="Batang"/>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rPr>
                <w:rFonts w:eastAsia="Batang"/>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r>
      <w:tr w:rsidR="007A593C" w:rsidTr="00FD2730">
        <w:trPr>
          <w:trHeight w:val="138"/>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ind w:firstLine="13"/>
            </w:pPr>
            <w:r>
              <w:rPr>
                <w:color w:val="000000"/>
              </w:rPr>
              <w:t xml:space="preserve">3.5.3 Verificarea </w:t>
            </w:r>
            <w:proofErr w:type="spellStart"/>
            <w:r>
              <w:rPr>
                <w:color w:val="000000"/>
              </w:rPr>
              <w:t>integrităţii</w:t>
            </w:r>
            <w:proofErr w:type="spellEnd"/>
            <w:r>
              <w:rPr>
                <w:color w:val="000000"/>
              </w:rPr>
              <w:t xml:space="preserve"> </w:t>
            </w:r>
            <w:proofErr w:type="spellStart"/>
            <w:r>
              <w:rPr>
                <w:color w:val="000000"/>
              </w:rPr>
              <w:t>informaţiei</w:t>
            </w:r>
            <w:proofErr w:type="spellEnd"/>
            <w:r>
              <w:rPr>
                <w:color w:val="000000"/>
              </w:rPr>
              <w:t xml:space="preserve"> </w:t>
            </w:r>
            <w:proofErr w:type="spellStart"/>
            <w:r>
              <w:rPr>
                <w:color w:val="000000"/>
              </w:rPr>
              <w:t>obţinute</w:t>
            </w:r>
            <w:proofErr w:type="spellEnd"/>
            <w:r>
              <w:rPr>
                <w:color w:val="000000"/>
              </w:rPr>
              <w:t xml:space="preserve">, a </w:t>
            </w:r>
            <w:proofErr w:type="spellStart"/>
            <w:r>
              <w:rPr>
                <w:color w:val="000000"/>
              </w:rPr>
              <w:t>documentaţiei</w:t>
            </w:r>
            <w:proofErr w:type="spellEnd"/>
            <w:r>
              <w:rPr>
                <w:color w:val="000000"/>
              </w:rPr>
              <w:t xml:space="preserve"> geologice, probelor de roci, carotei, duplicatelor probelor;</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rPr>
                <w:rFonts w:eastAsia="Batang"/>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rPr>
                <w:rFonts w:eastAsia="Batang"/>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r>
      <w:tr w:rsidR="007A593C" w:rsidTr="00FD2730">
        <w:trPr>
          <w:trHeight w:val="138"/>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ind w:firstLine="13"/>
            </w:pPr>
            <w:r>
              <w:rPr>
                <w:color w:val="000000"/>
              </w:rPr>
              <w:t xml:space="preserve">3.5.4 Asigurarea prezentării în termen </w:t>
            </w:r>
            <w:proofErr w:type="spellStart"/>
            <w:r>
              <w:rPr>
                <w:color w:val="000000"/>
              </w:rPr>
              <w:t>şi</w:t>
            </w:r>
            <w:proofErr w:type="spellEnd"/>
            <w:r>
              <w:rPr>
                <w:color w:val="000000"/>
              </w:rPr>
              <w:t xml:space="preserve"> în volum deplin a rezultatelor veridice </w:t>
            </w:r>
            <w:proofErr w:type="spellStart"/>
            <w:r>
              <w:rPr>
                <w:color w:val="000000"/>
              </w:rPr>
              <w:t>obţinute</w:t>
            </w:r>
            <w:proofErr w:type="spellEnd"/>
            <w:r>
              <w:rPr>
                <w:color w:val="000000"/>
              </w:rPr>
              <w:t xml:space="preserve"> în urma efectuării </w:t>
            </w:r>
            <w:r>
              <w:t>lucrărilor de cercetări geologice.</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rPr>
                <w:rFonts w:eastAsia="Batang"/>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rPr>
                <w:rFonts w:eastAsia="Batang"/>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r>
      <w:tr w:rsidR="00C73AC9" w:rsidTr="00FD2730">
        <w:trPr>
          <w:trHeight w:val="138"/>
        </w:trPr>
        <w:tc>
          <w:tcPr>
            <w:tcW w:w="2830" w:type="dxa"/>
            <w:vMerge w:val="restart"/>
            <w:tcBorders>
              <w:top w:val="single" w:sz="4" w:space="0" w:color="auto"/>
              <w:left w:val="single" w:sz="4" w:space="0" w:color="auto"/>
              <w:bottom w:val="single" w:sz="4" w:space="0" w:color="auto"/>
              <w:right w:val="single" w:sz="4" w:space="0" w:color="auto"/>
            </w:tcBorders>
            <w:hideMark/>
          </w:tcPr>
          <w:p w:rsidR="00C73AC9" w:rsidRDefault="00C73AC9" w:rsidP="00FD2730">
            <w:pPr>
              <w:autoSpaceDE w:val="0"/>
              <w:adjustRightInd w:val="0"/>
              <w:spacing w:line="276" w:lineRule="auto"/>
              <w:jc w:val="both"/>
            </w:pPr>
            <w:r>
              <w:t xml:space="preserve">3.6.Întocmirea materialelor informative, răspunsurilor la solicitările ministerelor, întreprinderilor </w:t>
            </w:r>
            <w:proofErr w:type="spellStart"/>
            <w:r>
              <w:t>şi</w:t>
            </w:r>
            <w:proofErr w:type="spellEnd"/>
            <w:r>
              <w:t xml:space="preserve"> persoanelor fizice </w:t>
            </w:r>
            <w:proofErr w:type="spellStart"/>
            <w:r>
              <w:t>şi</w:t>
            </w:r>
            <w:proofErr w:type="spellEnd"/>
            <w:r>
              <w:t xml:space="preserve"> juridice</w:t>
            </w:r>
          </w:p>
        </w:tc>
        <w:tc>
          <w:tcPr>
            <w:tcW w:w="4394" w:type="dxa"/>
            <w:tcBorders>
              <w:top w:val="single" w:sz="4" w:space="0" w:color="auto"/>
              <w:left w:val="single" w:sz="4" w:space="0" w:color="auto"/>
              <w:bottom w:val="single" w:sz="4" w:space="0" w:color="auto"/>
              <w:right w:val="single" w:sz="4" w:space="0" w:color="auto"/>
            </w:tcBorders>
          </w:tcPr>
          <w:p w:rsidR="00C73AC9" w:rsidRDefault="00C73AC9" w:rsidP="00FD2730">
            <w:pPr>
              <w:tabs>
                <w:tab w:val="left" w:pos="2410"/>
              </w:tabs>
              <w:spacing w:line="276" w:lineRule="auto"/>
            </w:pPr>
            <w:r>
              <w:t>3.6.1 Examinarea solicitărilor</w:t>
            </w:r>
          </w:p>
          <w:p w:rsidR="00C73AC9" w:rsidRDefault="00C73AC9" w:rsidP="00FD2730">
            <w:pPr>
              <w:tabs>
                <w:tab w:val="left" w:pos="2410"/>
              </w:tabs>
              <w:spacing w:line="276" w:lineRule="auto"/>
            </w:pPr>
          </w:p>
        </w:tc>
        <w:tc>
          <w:tcPr>
            <w:tcW w:w="1418" w:type="dxa"/>
            <w:vMerge w:val="restart"/>
            <w:tcBorders>
              <w:top w:val="single" w:sz="4" w:space="0" w:color="auto"/>
              <w:left w:val="single" w:sz="4" w:space="0" w:color="auto"/>
              <w:bottom w:val="single" w:sz="4" w:space="0" w:color="auto"/>
              <w:right w:val="single" w:sz="4" w:space="0" w:color="auto"/>
            </w:tcBorders>
            <w:hideMark/>
          </w:tcPr>
          <w:p w:rsidR="00C73AC9" w:rsidRDefault="00C73AC9" w:rsidP="00FD2730">
            <w:pPr>
              <w:tabs>
                <w:tab w:val="left" w:pos="2410"/>
              </w:tabs>
              <w:spacing w:line="276" w:lineRule="auto"/>
              <w:jc w:val="center"/>
            </w:pPr>
            <w:r>
              <w:t>Nr. materialelor geologice studiate</w:t>
            </w:r>
          </w:p>
          <w:p w:rsidR="00C73AC9" w:rsidRDefault="00C73AC9" w:rsidP="00FD2730">
            <w:pPr>
              <w:tabs>
                <w:tab w:val="left" w:pos="2410"/>
              </w:tabs>
              <w:spacing w:line="276" w:lineRule="auto"/>
              <w:jc w:val="center"/>
            </w:pPr>
            <w:r>
              <w:t>Nr. răspunsurilor întocmite</w:t>
            </w:r>
          </w:p>
        </w:tc>
        <w:tc>
          <w:tcPr>
            <w:tcW w:w="1275" w:type="dxa"/>
            <w:vMerge w:val="restart"/>
            <w:tcBorders>
              <w:top w:val="single" w:sz="4" w:space="0" w:color="auto"/>
              <w:left w:val="single" w:sz="4" w:space="0" w:color="auto"/>
              <w:bottom w:val="single" w:sz="4" w:space="0" w:color="auto"/>
              <w:right w:val="single" w:sz="4" w:space="0" w:color="auto"/>
            </w:tcBorders>
          </w:tcPr>
          <w:p w:rsidR="00C73AC9" w:rsidRDefault="00C73AC9" w:rsidP="00FD2730">
            <w:pPr>
              <w:spacing w:line="276" w:lineRule="auto"/>
              <w:jc w:val="center"/>
            </w:pPr>
            <w:r>
              <w:t>Trimestrul</w:t>
            </w:r>
          </w:p>
          <w:p w:rsidR="00C73AC9" w:rsidRDefault="00C73AC9" w:rsidP="00FD2730">
            <w:pPr>
              <w:spacing w:line="276" w:lineRule="auto"/>
              <w:jc w:val="center"/>
            </w:pPr>
            <w:r>
              <w:t xml:space="preserve"> I-IV</w:t>
            </w:r>
          </w:p>
          <w:p w:rsidR="00C73AC9" w:rsidRDefault="00C73AC9" w:rsidP="00FD2730">
            <w:pPr>
              <w:spacing w:line="276" w:lineRule="auto"/>
              <w:jc w:val="center"/>
              <w:rPr>
                <w:rFonts w:eastAsia="Batang"/>
                <w:bCs/>
              </w:rPr>
            </w:pPr>
          </w:p>
        </w:tc>
        <w:tc>
          <w:tcPr>
            <w:tcW w:w="1134" w:type="dxa"/>
            <w:vMerge w:val="restart"/>
            <w:tcBorders>
              <w:top w:val="single" w:sz="4" w:space="0" w:color="auto"/>
              <w:left w:val="single" w:sz="4" w:space="0" w:color="auto"/>
              <w:bottom w:val="single" w:sz="4" w:space="0" w:color="auto"/>
              <w:right w:val="single" w:sz="4" w:space="0" w:color="auto"/>
            </w:tcBorders>
          </w:tcPr>
          <w:p w:rsidR="00C73AC9" w:rsidRDefault="00C73AC9" w:rsidP="00FD2730">
            <w:pPr>
              <w:spacing w:line="276" w:lineRule="auto"/>
              <w:jc w:val="center"/>
              <w:rPr>
                <w:rFonts w:eastAsia="Batang"/>
                <w:bCs/>
              </w:rPr>
            </w:pPr>
            <w:r>
              <w:rPr>
                <w:rFonts w:eastAsia="Batang"/>
                <w:bCs/>
              </w:rPr>
              <w:t>Bugetul de stat</w:t>
            </w:r>
          </w:p>
          <w:p w:rsidR="00C73AC9" w:rsidRDefault="00C73AC9" w:rsidP="00FD2730">
            <w:pPr>
              <w:spacing w:line="276" w:lineRule="auto"/>
              <w:rPr>
                <w:rFonts w:eastAsia="Batang"/>
                <w:bCs/>
              </w:rPr>
            </w:pPr>
          </w:p>
          <w:p w:rsidR="00C73AC9" w:rsidRDefault="00C73AC9" w:rsidP="00FD2730">
            <w:pPr>
              <w:spacing w:line="276" w:lineRule="auto"/>
              <w:jc w:val="center"/>
              <w:rPr>
                <w:rFonts w:eastAsia="Batang"/>
                <w:bCs/>
              </w:rPr>
            </w:pPr>
          </w:p>
        </w:tc>
        <w:tc>
          <w:tcPr>
            <w:tcW w:w="1276" w:type="dxa"/>
            <w:tcBorders>
              <w:top w:val="single" w:sz="4" w:space="0" w:color="auto"/>
              <w:left w:val="single" w:sz="4" w:space="0" w:color="auto"/>
              <w:bottom w:val="single" w:sz="4" w:space="0" w:color="auto"/>
              <w:right w:val="single" w:sz="4" w:space="0" w:color="auto"/>
            </w:tcBorders>
          </w:tcPr>
          <w:p w:rsidR="00C73AC9" w:rsidRDefault="00C73AC9" w:rsidP="00FD2730">
            <w:pPr>
              <w:spacing w:line="276" w:lineRule="auto"/>
              <w:jc w:val="center"/>
            </w:pPr>
            <w:r>
              <w:t>DG</w:t>
            </w:r>
          </w:p>
          <w:p w:rsidR="00C73AC9" w:rsidRDefault="00C73AC9" w:rsidP="00FD2730">
            <w:pPr>
              <w:spacing w:line="276" w:lineRule="auto"/>
              <w:jc w:val="center"/>
            </w:pPr>
          </w:p>
        </w:tc>
        <w:tc>
          <w:tcPr>
            <w:tcW w:w="3261" w:type="dxa"/>
            <w:tcBorders>
              <w:top w:val="single" w:sz="4" w:space="0" w:color="auto"/>
              <w:left w:val="single" w:sz="4" w:space="0" w:color="auto"/>
              <w:bottom w:val="single" w:sz="4" w:space="0" w:color="auto"/>
              <w:right w:val="single" w:sz="4" w:space="0" w:color="auto"/>
            </w:tcBorders>
          </w:tcPr>
          <w:p w:rsidR="00C73AC9" w:rsidRPr="00C50E82" w:rsidRDefault="00C73AC9" w:rsidP="00FD2730">
            <w:pPr>
              <w:jc w:val="center"/>
              <w:rPr>
                <w:b/>
              </w:rPr>
            </w:pPr>
            <w:r w:rsidRPr="00C50E82">
              <w:rPr>
                <w:b/>
              </w:rPr>
              <w:t>Realizat</w:t>
            </w:r>
          </w:p>
          <w:p w:rsidR="00C73AC9" w:rsidRPr="00161C7F" w:rsidRDefault="00C73AC9" w:rsidP="00FD2730">
            <w:pPr>
              <w:jc w:val="center"/>
            </w:pPr>
            <w:r w:rsidRPr="00161C7F">
              <w:t>În vederea întocmirii răspunsurilor la solicitările cu informații cu caracter geologic au fost studiate 65 rapoarte geologice.</w:t>
            </w:r>
          </w:p>
        </w:tc>
      </w:tr>
      <w:tr w:rsidR="00C73AC9" w:rsidTr="00FD2730">
        <w:trPr>
          <w:trHeight w:val="2236"/>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C73AC9" w:rsidRDefault="00C73AC9" w:rsidP="00FD2730">
            <w:pPr>
              <w:autoSpaceDN/>
            </w:pPr>
          </w:p>
        </w:tc>
        <w:tc>
          <w:tcPr>
            <w:tcW w:w="4394" w:type="dxa"/>
            <w:tcBorders>
              <w:top w:val="single" w:sz="4" w:space="0" w:color="auto"/>
              <w:left w:val="single" w:sz="4" w:space="0" w:color="auto"/>
              <w:bottom w:val="single" w:sz="4" w:space="0" w:color="auto"/>
              <w:right w:val="single" w:sz="4" w:space="0" w:color="auto"/>
            </w:tcBorders>
            <w:vAlign w:val="center"/>
            <w:hideMark/>
          </w:tcPr>
          <w:p w:rsidR="00C73AC9" w:rsidRDefault="00C73AC9" w:rsidP="00FD2730">
            <w:pPr>
              <w:tabs>
                <w:tab w:val="left" w:pos="2410"/>
              </w:tabs>
              <w:spacing w:line="276" w:lineRule="auto"/>
            </w:pPr>
            <w:r>
              <w:t>3.6.2 Întocmirea răspunsurilor conform actelor legislative și normative</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73AC9" w:rsidRDefault="00C73AC9" w:rsidP="00FD2730">
            <w:pPr>
              <w:autoSpaceDN/>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73AC9" w:rsidRDefault="00C73AC9" w:rsidP="00FD2730">
            <w:pPr>
              <w:autoSpaceDN/>
              <w:rPr>
                <w:rFonts w:eastAsia="Batang"/>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3AC9" w:rsidRDefault="00C73AC9" w:rsidP="00FD2730">
            <w:pPr>
              <w:autoSpaceDN/>
              <w:rPr>
                <w:rFonts w:eastAsia="Batang"/>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73AC9" w:rsidRDefault="00C73AC9" w:rsidP="00FD2730">
            <w:pPr>
              <w:spacing w:line="276" w:lineRule="auto"/>
              <w:jc w:val="center"/>
            </w:pPr>
            <w:r>
              <w:t>DG</w:t>
            </w:r>
          </w:p>
          <w:p w:rsidR="00C73AC9" w:rsidRDefault="00C73AC9" w:rsidP="00FD2730">
            <w:pPr>
              <w:spacing w:line="276" w:lineRule="auto"/>
              <w:jc w:val="center"/>
            </w:pPr>
            <w:r>
              <w:t>DFS</w:t>
            </w:r>
          </w:p>
          <w:p w:rsidR="00C73AC9" w:rsidRDefault="00C73AC9" w:rsidP="00FD2730">
            <w:pPr>
              <w:spacing w:line="276" w:lineRule="auto"/>
              <w:jc w:val="center"/>
            </w:pPr>
            <w:r>
              <w:t>SFSIS</w:t>
            </w:r>
          </w:p>
          <w:p w:rsidR="00C73AC9" w:rsidRDefault="00C73AC9" w:rsidP="00FD2730">
            <w:pPr>
              <w:spacing w:line="276" w:lineRule="auto"/>
              <w:jc w:val="center"/>
            </w:pPr>
          </w:p>
        </w:tc>
        <w:tc>
          <w:tcPr>
            <w:tcW w:w="3261" w:type="dxa"/>
            <w:tcBorders>
              <w:top w:val="single" w:sz="4" w:space="0" w:color="auto"/>
              <w:left w:val="single" w:sz="4" w:space="0" w:color="auto"/>
              <w:bottom w:val="single" w:sz="4" w:space="0" w:color="auto"/>
              <w:right w:val="single" w:sz="4" w:space="0" w:color="auto"/>
            </w:tcBorders>
            <w:hideMark/>
          </w:tcPr>
          <w:p w:rsidR="00C73AC9" w:rsidRPr="00C50E82" w:rsidRDefault="00C73AC9" w:rsidP="00FD2730">
            <w:pPr>
              <w:jc w:val="center"/>
              <w:rPr>
                <w:b/>
              </w:rPr>
            </w:pPr>
            <w:r w:rsidRPr="00C50E82">
              <w:rPr>
                <w:b/>
              </w:rPr>
              <w:t>Realizat</w:t>
            </w:r>
          </w:p>
          <w:p w:rsidR="00C73AC9" w:rsidRDefault="00C73AC9" w:rsidP="00FD2730">
            <w:pPr>
              <w:jc w:val="center"/>
            </w:pPr>
            <w:r w:rsidRPr="00161C7F">
              <w:t xml:space="preserve">În urma solicitărilor și interpelărilor primite au fost întocmite și remise în strictă conformitate cu legislația în vigoare și termeni stabiliți </w:t>
            </w:r>
          </w:p>
          <w:p w:rsidR="00C73AC9" w:rsidRDefault="00C73AC9" w:rsidP="00FD2730">
            <w:pPr>
              <w:jc w:val="center"/>
            </w:pPr>
            <w:r>
              <w:t>DG -</w:t>
            </w:r>
            <w:r w:rsidRPr="00161C7F">
              <w:t>130 răspunsuri</w:t>
            </w:r>
          </w:p>
          <w:p w:rsidR="00C73AC9" w:rsidRDefault="00C73AC9" w:rsidP="00FD2730">
            <w:r>
              <w:t xml:space="preserve">            DFS – </w:t>
            </w:r>
            <w:r w:rsidR="00F469D0">
              <w:t>305 răspunsuri</w:t>
            </w:r>
          </w:p>
          <w:p w:rsidR="00C73AC9" w:rsidRPr="00161C7F" w:rsidRDefault="00C73AC9" w:rsidP="00FD2730">
            <w:r>
              <w:t xml:space="preserve">            SFSIS </w:t>
            </w:r>
            <w:r w:rsidR="00CF6812">
              <w:t>–</w:t>
            </w:r>
            <w:r>
              <w:t xml:space="preserve"> </w:t>
            </w:r>
            <w:r w:rsidR="00CF6812">
              <w:t>100 răspunsuri</w:t>
            </w:r>
          </w:p>
        </w:tc>
      </w:tr>
      <w:tr w:rsidR="007A593C" w:rsidTr="00FD2730">
        <w:trPr>
          <w:trHeight w:val="138"/>
        </w:trPr>
        <w:tc>
          <w:tcPr>
            <w:tcW w:w="15588" w:type="dxa"/>
            <w:gridSpan w:val="7"/>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spacing w:line="276" w:lineRule="auto"/>
              <w:rPr>
                <w:color w:val="000000" w:themeColor="text1"/>
                <w:sz w:val="28"/>
                <w:szCs w:val="28"/>
              </w:rPr>
            </w:pPr>
            <w:r>
              <w:rPr>
                <w:b/>
                <w:color w:val="000000" w:themeColor="text1"/>
                <w:sz w:val="28"/>
                <w:szCs w:val="28"/>
              </w:rPr>
              <w:t xml:space="preserve">Obiectivul nr.4:  </w:t>
            </w:r>
            <w:r>
              <w:rPr>
                <w:b/>
                <w:i/>
                <w:color w:val="000000" w:themeColor="text1"/>
                <w:sz w:val="28"/>
                <w:szCs w:val="28"/>
              </w:rPr>
              <w:t>Programul de măsuri pentru implementarea Planului de gestionare a districtului bazinului hidrografic Nistru pentru perioada 2017-2022</w:t>
            </w:r>
          </w:p>
        </w:tc>
      </w:tr>
      <w:tr w:rsidR="007A593C" w:rsidTr="00FD2730">
        <w:trPr>
          <w:trHeight w:val="138"/>
        </w:trPr>
        <w:tc>
          <w:tcPr>
            <w:tcW w:w="2830"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both"/>
            </w:pPr>
            <w:r>
              <w:t xml:space="preserve">4.1. Identificarea zonelor de interacțiune a apelor de suprafață și subterane și evaluarea calității apei în zonele respective (Programul de măsuri pentru implementarea </w:t>
            </w:r>
            <w:r>
              <w:lastRenderedPageBreak/>
              <w:t>Planului de gestionare a districtului bazinului hidrografic Nistru pentru perioada 2017-2022)</w:t>
            </w: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tabs>
                <w:tab w:val="left" w:pos="2410"/>
              </w:tabs>
              <w:spacing w:line="276" w:lineRule="auto"/>
            </w:pPr>
            <w:r>
              <w:lastRenderedPageBreak/>
              <w:t>4.1.1. Elaborarea Studiului de prefezabilitate pentru implementarea proiectului „Identificarea zonelor de interacțiune a apelor de suprafață și subterane și evaluarea calității apei în zonele respective”</w:t>
            </w:r>
          </w:p>
        </w:tc>
        <w:tc>
          <w:tcPr>
            <w:tcW w:w="1418"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center"/>
            </w:pPr>
            <w:r>
              <w:t xml:space="preserve">Nivelul de </w:t>
            </w:r>
          </w:p>
          <w:p w:rsidR="007A593C" w:rsidRDefault="007A593C" w:rsidP="00FD2730">
            <w:pPr>
              <w:spacing w:line="276" w:lineRule="auto"/>
              <w:jc w:val="center"/>
            </w:pPr>
            <w:r>
              <w:t>întocmire</w:t>
            </w:r>
          </w:p>
        </w:tc>
        <w:tc>
          <w:tcPr>
            <w:tcW w:w="1275" w:type="dxa"/>
            <w:tcBorders>
              <w:top w:val="single" w:sz="4" w:space="0" w:color="auto"/>
              <w:left w:val="single" w:sz="4" w:space="0" w:color="auto"/>
              <w:bottom w:val="single" w:sz="4" w:space="0" w:color="auto"/>
              <w:right w:val="single" w:sz="4" w:space="0" w:color="auto"/>
            </w:tcBorders>
            <w:hideMark/>
          </w:tcPr>
          <w:p w:rsidR="007A593C" w:rsidRDefault="007A593C" w:rsidP="00FD2730">
            <w:pPr>
              <w:pStyle w:val="NoSpacing"/>
              <w:spacing w:line="276" w:lineRule="auto"/>
              <w:jc w:val="center"/>
              <w:rPr>
                <w:rFonts w:ascii="Times New Roman" w:hAnsi="Times New Roman"/>
                <w:sz w:val="24"/>
                <w:szCs w:val="24"/>
                <w:lang w:val="ro-RO"/>
              </w:rPr>
            </w:pPr>
            <w:r>
              <w:rPr>
                <w:rFonts w:ascii="Times New Roman" w:hAnsi="Times New Roman"/>
                <w:sz w:val="24"/>
                <w:szCs w:val="24"/>
                <w:lang w:val="ro-RO"/>
              </w:rPr>
              <w:t>Trimestrul II</w:t>
            </w:r>
          </w:p>
        </w:tc>
        <w:tc>
          <w:tcPr>
            <w:tcW w:w="1134" w:type="dxa"/>
            <w:tcBorders>
              <w:top w:val="single" w:sz="4" w:space="0" w:color="auto"/>
              <w:left w:val="single" w:sz="4" w:space="0" w:color="auto"/>
              <w:bottom w:val="single" w:sz="4" w:space="0" w:color="auto"/>
              <w:right w:val="single" w:sz="4" w:space="0" w:color="auto"/>
            </w:tcBorders>
            <w:hideMark/>
          </w:tcPr>
          <w:p w:rsidR="007A593C" w:rsidRDefault="007A593C" w:rsidP="00FD2730">
            <w:pPr>
              <w:pStyle w:val="NoSpacing"/>
              <w:spacing w:line="276" w:lineRule="auto"/>
              <w:jc w:val="center"/>
              <w:rPr>
                <w:rFonts w:ascii="Times New Roman" w:hAnsi="Times New Roman"/>
                <w:sz w:val="24"/>
                <w:szCs w:val="24"/>
                <w:lang w:val="ro-RO"/>
              </w:rPr>
            </w:pPr>
            <w:r>
              <w:rPr>
                <w:rFonts w:ascii="Times New Roman" w:hAnsi="Times New Roman"/>
                <w:sz w:val="24"/>
                <w:szCs w:val="24"/>
                <w:lang w:val="ro-RO"/>
              </w:rPr>
              <w:t>Bugetul de stat</w:t>
            </w:r>
          </w:p>
        </w:tc>
        <w:tc>
          <w:tcPr>
            <w:tcW w:w="1276" w:type="dxa"/>
            <w:tcBorders>
              <w:top w:val="single" w:sz="4" w:space="0" w:color="auto"/>
              <w:left w:val="single" w:sz="4" w:space="0" w:color="auto"/>
              <w:bottom w:val="single" w:sz="4" w:space="0" w:color="auto"/>
              <w:right w:val="single" w:sz="4" w:space="0" w:color="auto"/>
            </w:tcBorders>
            <w:hideMark/>
          </w:tcPr>
          <w:p w:rsidR="007A593C" w:rsidRDefault="00A15027" w:rsidP="00FD2730">
            <w:pPr>
              <w:spacing w:line="276" w:lineRule="auto"/>
              <w:jc w:val="center"/>
            </w:pPr>
            <w:r>
              <w:t>SFSIS</w:t>
            </w:r>
          </w:p>
        </w:tc>
        <w:tc>
          <w:tcPr>
            <w:tcW w:w="3261" w:type="dxa"/>
            <w:tcBorders>
              <w:top w:val="single" w:sz="4" w:space="0" w:color="auto"/>
              <w:left w:val="single" w:sz="4" w:space="0" w:color="auto"/>
              <w:bottom w:val="single" w:sz="4" w:space="0" w:color="auto"/>
              <w:right w:val="single" w:sz="4" w:space="0" w:color="auto"/>
            </w:tcBorders>
            <w:hideMark/>
          </w:tcPr>
          <w:p w:rsidR="007A593C" w:rsidRPr="00671638" w:rsidRDefault="00671638" w:rsidP="00FD2730">
            <w:pPr>
              <w:spacing w:line="276" w:lineRule="auto"/>
              <w:jc w:val="center"/>
              <w:rPr>
                <w:b/>
              </w:rPr>
            </w:pPr>
            <w:r w:rsidRPr="00671638">
              <w:rPr>
                <w:b/>
              </w:rPr>
              <w:t>Nerealizat</w:t>
            </w:r>
          </w:p>
          <w:p w:rsidR="00671638" w:rsidRDefault="00671638" w:rsidP="00FD2730">
            <w:pPr>
              <w:spacing w:line="276" w:lineRule="auto"/>
              <w:jc w:val="center"/>
            </w:pPr>
            <w:r>
              <w:t>din motive financiare</w:t>
            </w:r>
          </w:p>
        </w:tc>
      </w:tr>
      <w:tr w:rsidR="007A593C" w:rsidTr="00FD2730">
        <w:trPr>
          <w:trHeight w:val="138"/>
        </w:trPr>
        <w:tc>
          <w:tcPr>
            <w:tcW w:w="2830"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both"/>
            </w:pPr>
            <w:r>
              <w:t>4.2. Codificarea corpurilor de apă  de subterane (Programul de măsuri pentru implementarea Planului de gestionare a districtului bazinului hidrografic Nistru pentru perioada 2017-2022)</w:t>
            </w: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tabs>
                <w:tab w:val="left" w:pos="2410"/>
              </w:tabs>
              <w:spacing w:line="276" w:lineRule="auto"/>
            </w:pPr>
            <w:r>
              <w:t>4.2.1. Codificarea corpurilor de apă  de subterane</w:t>
            </w:r>
          </w:p>
        </w:tc>
        <w:tc>
          <w:tcPr>
            <w:tcW w:w="1418"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center"/>
            </w:pPr>
            <w:r>
              <w:t>Numărul corpurilor de apă</w:t>
            </w:r>
          </w:p>
        </w:tc>
        <w:tc>
          <w:tcPr>
            <w:tcW w:w="1275" w:type="dxa"/>
            <w:tcBorders>
              <w:top w:val="single" w:sz="4" w:space="0" w:color="auto"/>
              <w:left w:val="single" w:sz="4" w:space="0" w:color="auto"/>
              <w:bottom w:val="single" w:sz="4" w:space="0" w:color="auto"/>
              <w:right w:val="single" w:sz="4" w:space="0" w:color="auto"/>
            </w:tcBorders>
            <w:hideMark/>
          </w:tcPr>
          <w:p w:rsidR="007A593C" w:rsidRDefault="007A593C" w:rsidP="00FD2730">
            <w:pPr>
              <w:pStyle w:val="NoSpacing"/>
              <w:spacing w:line="276" w:lineRule="auto"/>
              <w:jc w:val="center"/>
              <w:rPr>
                <w:rFonts w:ascii="Times New Roman" w:hAnsi="Times New Roman"/>
                <w:sz w:val="24"/>
                <w:szCs w:val="24"/>
                <w:lang w:val="ro-RO"/>
              </w:rPr>
            </w:pPr>
            <w:r>
              <w:rPr>
                <w:rFonts w:ascii="Times New Roman" w:hAnsi="Times New Roman"/>
                <w:sz w:val="24"/>
                <w:szCs w:val="24"/>
                <w:lang w:val="ro-RO"/>
              </w:rPr>
              <w:t>Trimestrul II</w:t>
            </w:r>
          </w:p>
        </w:tc>
        <w:tc>
          <w:tcPr>
            <w:tcW w:w="1134" w:type="dxa"/>
            <w:tcBorders>
              <w:top w:val="single" w:sz="4" w:space="0" w:color="auto"/>
              <w:left w:val="single" w:sz="4" w:space="0" w:color="auto"/>
              <w:bottom w:val="single" w:sz="4" w:space="0" w:color="auto"/>
              <w:right w:val="single" w:sz="4" w:space="0" w:color="auto"/>
            </w:tcBorders>
          </w:tcPr>
          <w:p w:rsidR="007A593C" w:rsidRDefault="007A593C" w:rsidP="00FD2730">
            <w:pPr>
              <w:spacing w:line="276" w:lineRule="auto"/>
              <w:jc w:val="center"/>
              <w:rPr>
                <w:rFonts w:eastAsia="Calibri"/>
                <w:lang w:eastAsia="en-US"/>
              </w:rPr>
            </w:pPr>
            <w:r>
              <w:rPr>
                <w:rFonts w:eastAsia="Calibri"/>
                <w:lang w:eastAsia="en-US"/>
              </w:rPr>
              <w:t>Bugetul de stat</w:t>
            </w:r>
          </w:p>
          <w:p w:rsidR="007A593C" w:rsidRDefault="007A593C" w:rsidP="00FD2730">
            <w:pPr>
              <w:pStyle w:val="NoSpacing"/>
              <w:spacing w:line="276" w:lineRule="auto"/>
              <w:rPr>
                <w:rFonts w:ascii="Times New Roman" w:hAnsi="Times New Roman"/>
                <w:sz w:val="24"/>
                <w:szCs w:val="24"/>
                <w:lang w:val="ro-RO"/>
              </w:rPr>
            </w:pPr>
          </w:p>
        </w:tc>
        <w:tc>
          <w:tcPr>
            <w:tcW w:w="1276" w:type="dxa"/>
            <w:tcBorders>
              <w:top w:val="single" w:sz="4" w:space="0" w:color="auto"/>
              <w:left w:val="single" w:sz="4" w:space="0" w:color="auto"/>
              <w:bottom w:val="single" w:sz="4" w:space="0" w:color="auto"/>
              <w:right w:val="single" w:sz="4" w:space="0" w:color="auto"/>
            </w:tcBorders>
            <w:hideMark/>
          </w:tcPr>
          <w:p w:rsidR="007A593C" w:rsidRDefault="00A15027" w:rsidP="00FD2730">
            <w:pPr>
              <w:spacing w:line="276" w:lineRule="auto"/>
              <w:jc w:val="center"/>
            </w:pPr>
            <w:r>
              <w:t>SFSIS</w:t>
            </w:r>
          </w:p>
        </w:tc>
        <w:tc>
          <w:tcPr>
            <w:tcW w:w="3261" w:type="dxa"/>
            <w:tcBorders>
              <w:top w:val="single" w:sz="4" w:space="0" w:color="auto"/>
              <w:left w:val="single" w:sz="4" w:space="0" w:color="auto"/>
              <w:bottom w:val="single" w:sz="4" w:space="0" w:color="auto"/>
              <w:right w:val="single" w:sz="4" w:space="0" w:color="auto"/>
            </w:tcBorders>
            <w:hideMark/>
          </w:tcPr>
          <w:p w:rsidR="007A593C" w:rsidRPr="00A15027" w:rsidRDefault="00A15027" w:rsidP="00FD2730">
            <w:pPr>
              <w:spacing w:line="276" w:lineRule="auto"/>
              <w:jc w:val="center"/>
              <w:rPr>
                <w:b/>
              </w:rPr>
            </w:pPr>
            <w:r w:rsidRPr="00A15027">
              <w:rPr>
                <w:b/>
              </w:rPr>
              <w:t>Realizat</w:t>
            </w:r>
          </w:p>
          <w:p w:rsidR="00A15027" w:rsidRDefault="00A15027" w:rsidP="00FD2730">
            <w:pPr>
              <w:spacing w:line="276" w:lineRule="auto"/>
            </w:pPr>
            <w:r>
              <w:t>codificate 8 corpuri de apă subterană</w:t>
            </w:r>
          </w:p>
        </w:tc>
      </w:tr>
      <w:tr w:rsidR="007A593C" w:rsidTr="00FD2730">
        <w:trPr>
          <w:trHeight w:val="138"/>
        </w:trPr>
        <w:tc>
          <w:tcPr>
            <w:tcW w:w="9917" w:type="dxa"/>
            <w:gridSpan w:val="4"/>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spacing w:line="276" w:lineRule="auto"/>
              <w:rPr>
                <w:sz w:val="28"/>
                <w:szCs w:val="28"/>
              </w:rPr>
            </w:pPr>
            <w:r>
              <w:rPr>
                <w:b/>
                <w:sz w:val="28"/>
                <w:szCs w:val="28"/>
              </w:rPr>
              <w:t xml:space="preserve">Obiectivul nr.5:  </w:t>
            </w:r>
            <w:r>
              <w:rPr>
                <w:b/>
                <w:i/>
                <w:sz w:val="28"/>
                <w:szCs w:val="28"/>
              </w:rPr>
              <w:t>Dezvoltare bazei de materie primă</w:t>
            </w:r>
          </w:p>
        </w:tc>
        <w:tc>
          <w:tcPr>
            <w:tcW w:w="5671" w:type="dxa"/>
            <w:gridSpan w:val="3"/>
            <w:tcBorders>
              <w:top w:val="single" w:sz="4" w:space="0" w:color="auto"/>
              <w:left w:val="single" w:sz="4" w:space="0" w:color="auto"/>
              <w:bottom w:val="single" w:sz="4" w:space="0" w:color="auto"/>
              <w:right w:val="single" w:sz="4" w:space="0" w:color="auto"/>
            </w:tcBorders>
            <w:vAlign w:val="center"/>
          </w:tcPr>
          <w:p w:rsidR="007A593C" w:rsidRDefault="007A593C" w:rsidP="00FD2730">
            <w:pPr>
              <w:spacing w:line="276" w:lineRule="auto"/>
              <w:rPr>
                <w:sz w:val="28"/>
                <w:szCs w:val="28"/>
              </w:rPr>
            </w:pPr>
          </w:p>
        </w:tc>
      </w:tr>
      <w:tr w:rsidR="00C25CA1" w:rsidTr="00FD2730">
        <w:trPr>
          <w:trHeight w:val="70"/>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C25CA1" w:rsidRDefault="00C25CA1" w:rsidP="00FD2730">
            <w:pPr>
              <w:pStyle w:val="Frspaiere1"/>
              <w:spacing w:line="276" w:lineRule="auto"/>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5.1.Colaborarea </w:t>
            </w:r>
            <w:proofErr w:type="spellStart"/>
            <w:r>
              <w:rPr>
                <w:rFonts w:ascii="Times New Roman" w:hAnsi="Times New Roman"/>
                <w:color w:val="000000" w:themeColor="text1"/>
                <w:sz w:val="24"/>
                <w:szCs w:val="24"/>
                <w:lang w:val="en-US"/>
              </w:rPr>
              <w:t>internaţională</w:t>
            </w:r>
            <w:proofErr w:type="spellEnd"/>
          </w:p>
        </w:tc>
        <w:tc>
          <w:tcPr>
            <w:tcW w:w="4394" w:type="dxa"/>
            <w:tcBorders>
              <w:top w:val="single" w:sz="4" w:space="0" w:color="auto"/>
              <w:left w:val="single" w:sz="4" w:space="0" w:color="auto"/>
              <w:bottom w:val="single" w:sz="4" w:space="0" w:color="auto"/>
              <w:right w:val="single" w:sz="4" w:space="0" w:color="auto"/>
            </w:tcBorders>
            <w:hideMark/>
          </w:tcPr>
          <w:p w:rsidR="00C25CA1" w:rsidRDefault="00C25CA1" w:rsidP="00FD2730">
            <w:pPr>
              <w:tabs>
                <w:tab w:val="left" w:pos="2410"/>
              </w:tabs>
              <w:spacing w:line="276" w:lineRule="auto"/>
              <w:rPr>
                <w:color w:val="000000" w:themeColor="text1"/>
              </w:rPr>
            </w:pPr>
            <w:r>
              <w:rPr>
                <w:color w:val="000000" w:themeColor="text1"/>
              </w:rPr>
              <w:t xml:space="preserve">Semnarea Memorandumului de înțelegere privind cooperarea în domeniul </w:t>
            </w:r>
            <w:proofErr w:type="spellStart"/>
            <w:r>
              <w:rPr>
                <w:color w:val="000000" w:themeColor="text1"/>
              </w:rPr>
              <w:t>geoştiinţelor</w:t>
            </w:r>
            <w:proofErr w:type="spellEnd"/>
            <w:r>
              <w:rPr>
                <w:color w:val="000000" w:themeColor="text1"/>
              </w:rPr>
              <w:t xml:space="preserve"> între Serviciul Geologic din China Ministerul Terenurilor și Resurselor Republica Populară Chineză și Agenția pentru Geologie și Resurse Minerale Ministerul Agriculturii, Dezvoltării Regionale și Mediului din Republica Moldova</w:t>
            </w:r>
          </w:p>
        </w:tc>
        <w:tc>
          <w:tcPr>
            <w:tcW w:w="1418" w:type="dxa"/>
            <w:tcBorders>
              <w:top w:val="single" w:sz="4" w:space="0" w:color="auto"/>
              <w:left w:val="single" w:sz="4" w:space="0" w:color="auto"/>
              <w:bottom w:val="single" w:sz="4" w:space="0" w:color="auto"/>
              <w:right w:val="single" w:sz="4" w:space="0" w:color="auto"/>
            </w:tcBorders>
            <w:hideMark/>
          </w:tcPr>
          <w:p w:rsidR="00C25CA1" w:rsidRDefault="00C25CA1" w:rsidP="00FD2730">
            <w:pPr>
              <w:spacing w:line="276" w:lineRule="auto"/>
              <w:jc w:val="center"/>
              <w:rPr>
                <w:color w:val="000000" w:themeColor="text1"/>
              </w:rPr>
            </w:pPr>
            <w:r>
              <w:rPr>
                <w:color w:val="000000" w:themeColor="text1"/>
              </w:rPr>
              <w:t>Memorandum semnat</w:t>
            </w:r>
          </w:p>
        </w:tc>
        <w:tc>
          <w:tcPr>
            <w:tcW w:w="1275" w:type="dxa"/>
            <w:tcBorders>
              <w:top w:val="single" w:sz="4" w:space="0" w:color="auto"/>
              <w:left w:val="single" w:sz="4" w:space="0" w:color="auto"/>
              <w:bottom w:val="single" w:sz="4" w:space="0" w:color="auto"/>
              <w:right w:val="single" w:sz="4" w:space="0" w:color="auto"/>
            </w:tcBorders>
            <w:hideMark/>
          </w:tcPr>
          <w:p w:rsidR="00C25CA1" w:rsidRDefault="00C25CA1" w:rsidP="00FD2730">
            <w:pPr>
              <w:pStyle w:val="NoSpacing"/>
              <w:spacing w:line="276" w:lineRule="auto"/>
              <w:jc w:val="center"/>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Trimestrul III</w:t>
            </w:r>
          </w:p>
        </w:tc>
        <w:tc>
          <w:tcPr>
            <w:tcW w:w="1134" w:type="dxa"/>
            <w:tcBorders>
              <w:top w:val="single" w:sz="4" w:space="0" w:color="auto"/>
              <w:left w:val="single" w:sz="4" w:space="0" w:color="auto"/>
              <w:bottom w:val="single" w:sz="4" w:space="0" w:color="auto"/>
              <w:right w:val="single" w:sz="4" w:space="0" w:color="auto"/>
            </w:tcBorders>
          </w:tcPr>
          <w:p w:rsidR="00C25CA1" w:rsidRDefault="00C25CA1" w:rsidP="00FD2730">
            <w:pPr>
              <w:spacing w:line="276" w:lineRule="auto"/>
              <w:rPr>
                <w:rFonts w:eastAsia="Calibri"/>
                <w:color w:val="000000" w:themeColor="text1"/>
                <w:lang w:eastAsia="en-US"/>
              </w:rPr>
            </w:pPr>
            <w:r>
              <w:rPr>
                <w:rFonts w:eastAsia="Calibri"/>
                <w:color w:val="000000" w:themeColor="text1"/>
                <w:lang w:eastAsia="en-US"/>
              </w:rPr>
              <w:t>Bugetul de stat</w:t>
            </w:r>
          </w:p>
          <w:p w:rsidR="00C25CA1" w:rsidRDefault="00C25CA1" w:rsidP="00FD2730">
            <w:pPr>
              <w:pStyle w:val="NoSpacing"/>
              <w:spacing w:line="276" w:lineRule="auto"/>
              <w:jc w:val="center"/>
              <w:rPr>
                <w:rFonts w:ascii="Times New Roman" w:hAnsi="Times New Roman"/>
                <w:color w:val="000000" w:themeColor="text1"/>
                <w:sz w:val="24"/>
                <w:szCs w:val="24"/>
                <w:lang w:val="ro-RO"/>
              </w:rPr>
            </w:pPr>
          </w:p>
        </w:tc>
        <w:tc>
          <w:tcPr>
            <w:tcW w:w="1276" w:type="dxa"/>
            <w:vMerge w:val="restart"/>
            <w:tcBorders>
              <w:top w:val="single" w:sz="4" w:space="0" w:color="auto"/>
              <w:left w:val="single" w:sz="4" w:space="0" w:color="auto"/>
              <w:right w:val="single" w:sz="4" w:space="0" w:color="auto"/>
            </w:tcBorders>
            <w:vAlign w:val="center"/>
            <w:hideMark/>
          </w:tcPr>
          <w:p w:rsidR="00C25CA1" w:rsidRDefault="00C25CA1" w:rsidP="00FD2730">
            <w:pPr>
              <w:spacing w:line="276" w:lineRule="auto"/>
              <w:jc w:val="center"/>
              <w:rPr>
                <w:color w:val="000000" w:themeColor="text1"/>
              </w:rPr>
            </w:pPr>
            <w:r>
              <w:rPr>
                <w:color w:val="000000" w:themeColor="text1"/>
              </w:rPr>
              <w:t>SFSIS</w:t>
            </w:r>
          </w:p>
          <w:p w:rsidR="00C25CA1" w:rsidRDefault="00C25CA1" w:rsidP="00FD2730">
            <w:pPr>
              <w:spacing w:line="276" w:lineRule="auto"/>
              <w:jc w:val="center"/>
              <w:rPr>
                <w:color w:val="000000" w:themeColor="text1"/>
              </w:rPr>
            </w:pPr>
          </w:p>
        </w:tc>
        <w:tc>
          <w:tcPr>
            <w:tcW w:w="3261" w:type="dxa"/>
            <w:vMerge w:val="restart"/>
            <w:tcBorders>
              <w:top w:val="single" w:sz="4" w:space="0" w:color="auto"/>
              <w:left w:val="single" w:sz="4" w:space="0" w:color="auto"/>
              <w:right w:val="single" w:sz="4" w:space="0" w:color="auto"/>
            </w:tcBorders>
          </w:tcPr>
          <w:p w:rsidR="00C25CA1" w:rsidRDefault="00C25CA1" w:rsidP="00FD2730">
            <w:pPr>
              <w:pStyle w:val="NoSpacing"/>
              <w:spacing w:line="276" w:lineRule="auto"/>
              <w:jc w:val="center"/>
              <w:rPr>
                <w:rFonts w:ascii="Times New Roman" w:hAnsi="Times New Roman"/>
                <w:b/>
                <w:color w:val="000000" w:themeColor="text1"/>
                <w:sz w:val="24"/>
                <w:szCs w:val="24"/>
                <w:lang w:val="ro-RO"/>
              </w:rPr>
            </w:pPr>
            <w:r w:rsidRPr="00A859F0">
              <w:rPr>
                <w:rFonts w:ascii="Times New Roman" w:hAnsi="Times New Roman"/>
                <w:b/>
                <w:color w:val="000000" w:themeColor="text1"/>
                <w:sz w:val="24"/>
                <w:szCs w:val="24"/>
                <w:lang w:val="ro-RO"/>
              </w:rPr>
              <w:t>Nere</w:t>
            </w:r>
            <w:r>
              <w:rPr>
                <w:rFonts w:ascii="Times New Roman" w:hAnsi="Times New Roman"/>
                <w:b/>
                <w:color w:val="000000" w:themeColor="text1"/>
                <w:sz w:val="24"/>
                <w:szCs w:val="24"/>
                <w:lang w:val="ro-RO"/>
              </w:rPr>
              <w:t>a</w:t>
            </w:r>
            <w:r w:rsidRPr="00A859F0">
              <w:rPr>
                <w:rFonts w:ascii="Times New Roman" w:hAnsi="Times New Roman"/>
                <w:b/>
                <w:color w:val="000000" w:themeColor="text1"/>
                <w:sz w:val="24"/>
                <w:szCs w:val="24"/>
                <w:lang w:val="ro-RO"/>
              </w:rPr>
              <w:t>lizat</w:t>
            </w:r>
          </w:p>
          <w:p w:rsidR="00C25CA1" w:rsidRDefault="00C25CA1" w:rsidP="00FD2730">
            <w:pPr>
              <w:pStyle w:val="NoSpacing"/>
              <w:spacing w:line="276" w:lineRule="auto"/>
              <w:jc w:val="center"/>
              <w:rPr>
                <w:rFonts w:ascii="Times New Roman" w:hAnsi="Times New Roman"/>
                <w:color w:val="000000" w:themeColor="text1"/>
                <w:sz w:val="24"/>
                <w:szCs w:val="24"/>
              </w:rPr>
            </w:pPr>
            <w:r w:rsidRPr="00A859F0">
              <w:rPr>
                <w:rFonts w:ascii="Times New Roman" w:hAnsi="Times New Roman"/>
                <w:color w:val="000000" w:themeColor="text1"/>
                <w:sz w:val="24"/>
                <w:szCs w:val="24"/>
              </w:rPr>
              <w:t>Propunerile pentru implementarea Memorandumului de înțelegere</w:t>
            </w:r>
            <w:r>
              <w:rPr>
                <w:rFonts w:ascii="Times New Roman" w:hAnsi="Times New Roman"/>
                <w:color w:val="000000" w:themeColor="text1"/>
                <w:sz w:val="24"/>
                <w:szCs w:val="24"/>
              </w:rPr>
              <w:t xml:space="preserve"> a fost prezentat,  dar din partea Serviciului Geologic din China </w:t>
            </w:r>
          </w:p>
          <w:p w:rsidR="00C25CA1" w:rsidRPr="00A859F0" w:rsidRDefault="00C25CA1" w:rsidP="00FD2730">
            <w:pPr>
              <w:pStyle w:val="NoSpacing"/>
              <w:spacing w:line="276" w:lineRule="auto"/>
              <w:jc w:val="center"/>
              <w:rPr>
                <w:rFonts w:ascii="Times New Roman" w:hAnsi="Times New Roman"/>
                <w:b/>
                <w:color w:val="000000" w:themeColor="text1"/>
                <w:sz w:val="24"/>
                <w:szCs w:val="24"/>
                <w:lang w:val="ro-RO"/>
              </w:rPr>
            </w:pPr>
            <w:r>
              <w:rPr>
                <w:rFonts w:ascii="Times New Roman" w:hAnsi="Times New Roman"/>
                <w:color w:val="000000" w:themeColor="text1"/>
                <w:sz w:val="24"/>
                <w:szCs w:val="24"/>
              </w:rPr>
              <w:t xml:space="preserve">n-am primit nici un </w:t>
            </w:r>
            <w:r w:rsidR="00CF6812">
              <w:rPr>
                <w:rFonts w:ascii="Times New Roman" w:hAnsi="Times New Roman"/>
                <w:color w:val="000000" w:themeColor="text1"/>
                <w:sz w:val="24"/>
                <w:szCs w:val="24"/>
              </w:rPr>
              <w:t>r</w:t>
            </w:r>
            <w:r>
              <w:rPr>
                <w:rFonts w:ascii="Times New Roman" w:hAnsi="Times New Roman"/>
                <w:color w:val="000000" w:themeColor="text1"/>
                <w:sz w:val="24"/>
                <w:szCs w:val="24"/>
              </w:rPr>
              <w:t>ăspuns</w:t>
            </w:r>
          </w:p>
        </w:tc>
      </w:tr>
      <w:tr w:rsidR="00C25CA1" w:rsidTr="00FD2730">
        <w:trPr>
          <w:trHeight w:val="138"/>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C25CA1" w:rsidRDefault="00C25CA1" w:rsidP="00FD2730">
            <w:pPr>
              <w:autoSpaceDN/>
              <w:rPr>
                <w:color w:val="000000" w:themeColor="text1"/>
                <w:lang w:val="en-US"/>
              </w:rPr>
            </w:pPr>
          </w:p>
        </w:tc>
        <w:tc>
          <w:tcPr>
            <w:tcW w:w="4394" w:type="dxa"/>
            <w:tcBorders>
              <w:top w:val="single" w:sz="4" w:space="0" w:color="auto"/>
              <w:left w:val="single" w:sz="4" w:space="0" w:color="auto"/>
              <w:bottom w:val="single" w:sz="4" w:space="0" w:color="auto"/>
              <w:right w:val="single" w:sz="4" w:space="0" w:color="auto"/>
            </w:tcBorders>
            <w:hideMark/>
          </w:tcPr>
          <w:p w:rsidR="00C25CA1" w:rsidRDefault="00C25CA1" w:rsidP="00FD2730">
            <w:pPr>
              <w:tabs>
                <w:tab w:val="left" w:pos="2410"/>
              </w:tabs>
              <w:spacing w:line="276" w:lineRule="auto"/>
              <w:rPr>
                <w:color w:val="000000" w:themeColor="text1"/>
              </w:rPr>
            </w:pPr>
            <w:r>
              <w:rPr>
                <w:color w:val="000000" w:themeColor="text1"/>
              </w:rPr>
              <w:t>Elaborarea propunerilor pentru implementarea Memorandumului de înțelegere</w:t>
            </w:r>
          </w:p>
          <w:p w:rsidR="00C25CA1" w:rsidRDefault="00C25CA1" w:rsidP="00FD2730">
            <w:pPr>
              <w:tabs>
                <w:tab w:val="left" w:pos="2410"/>
              </w:tabs>
              <w:spacing w:line="276" w:lineRule="auto"/>
              <w:rPr>
                <w:color w:val="000000" w:themeColor="text1"/>
              </w:rPr>
            </w:pPr>
          </w:p>
        </w:tc>
        <w:tc>
          <w:tcPr>
            <w:tcW w:w="1418" w:type="dxa"/>
            <w:tcBorders>
              <w:top w:val="single" w:sz="4" w:space="0" w:color="auto"/>
              <w:left w:val="single" w:sz="4" w:space="0" w:color="auto"/>
              <w:bottom w:val="single" w:sz="4" w:space="0" w:color="auto"/>
              <w:right w:val="single" w:sz="4" w:space="0" w:color="auto"/>
            </w:tcBorders>
            <w:hideMark/>
          </w:tcPr>
          <w:p w:rsidR="00C25CA1" w:rsidRDefault="00C25CA1" w:rsidP="00FD2730">
            <w:pPr>
              <w:spacing w:line="276" w:lineRule="auto"/>
              <w:jc w:val="center"/>
              <w:rPr>
                <w:color w:val="000000" w:themeColor="text1"/>
              </w:rPr>
            </w:pPr>
            <w:r>
              <w:rPr>
                <w:color w:val="000000" w:themeColor="text1"/>
              </w:rPr>
              <w:t xml:space="preserve">Proiectul elaborat </w:t>
            </w:r>
          </w:p>
        </w:tc>
        <w:tc>
          <w:tcPr>
            <w:tcW w:w="1275" w:type="dxa"/>
            <w:tcBorders>
              <w:top w:val="single" w:sz="4" w:space="0" w:color="auto"/>
              <w:left w:val="single" w:sz="4" w:space="0" w:color="auto"/>
              <w:bottom w:val="single" w:sz="4" w:space="0" w:color="auto"/>
              <w:right w:val="single" w:sz="4" w:space="0" w:color="auto"/>
            </w:tcBorders>
            <w:hideMark/>
          </w:tcPr>
          <w:p w:rsidR="00C25CA1" w:rsidRDefault="00C25CA1" w:rsidP="00FD2730">
            <w:pPr>
              <w:pStyle w:val="NoSpacing"/>
              <w:spacing w:line="276" w:lineRule="auto"/>
              <w:jc w:val="center"/>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Trimestrul IV</w:t>
            </w:r>
          </w:p>
        </w:tc>
        <w:tc>
          <w:tcPr>
            <w:tcW w:w="1134" w:type="dxa"/>
            <w:tcBorders>
              <w:top w:val="single" w:sz="4" w:space="0" w:color="auto"/>
              <w:left w:val="single" w:sz="4" w:space="0" w:color="auto"/>
              <w:bottom w:val="single" w:sz="4" w:space="0" w:color="auto"/>
              <w:right w:val="single" w:sz="4" w:space="0" w:color="auto"/>
            </w:tcBorders>
            <w:hideMark/>
          </w:tcPr>
          <w:p w:rsidR="00C25CA1" w:rsidRDefault="00C25CA1" w:rsidP="00FD2730">
            <w:pPr>
              <w:spacing w:line="276" w:lineRule="auto"/>
              <w:jc w:val="center"/>
              <w:rPr>
                <w:color w:val="000000" w:themeColor="text1"/>
              </w:rPr>
            </w:pPr>
            <w:r>
              <w:rPr>
                <w:rFonts w:eastAsia="Calibri"/>
                <w:color w:val="000000" w:themeColor="text1"/>
                <w:lang w:eastAsia="en-US"/>
              </w:rPr>
              <w:t>Bugetul de stat</w:t>
            </w:r>
          </w:p>
        </w:tc>
        <w:tc>
          <w:tcPr>
            <w:tcW w:w="1276" w:type="dxa"/>
            <w:vMerge/>
            <w:tcBorders>
              <w:left w:val="single" w:sz="4" w:space="0" w:color="auto"/>
              <w:bottom w:val="single" w:sz="4" w:space="0" w:color="auto"/>
              <w:right w:val="single" w:sz="4" w:space="0" w:color="auto"/>
            </w:tcBorders>
            <w:vAlign w:val="center"/>
            <w:hideMark/>
          </w:tcPr>
          <w:p w:rsidR="00C25CA1" w:rsidRDefault="00C25CA1" w:rsidP="00FD2730">
            <w:pPr>
              <w:spacing w:line="276" w:lineRule="auto"/>
              <w:jc w:val="center"/>
              <w:rPr>
                <w:color w:val="000000" w:themeColor="text1"/>
              </w:rPr>
            </w:pPr>
          </w:p>
        </w:tc>
        <w:tc>
          <w:tcPr>
            <w:tcW w:w="3261" w:type="dxa"/>
            <w:vMerge/>
            <w:tcBorders>
              <w:left w:val="single" w:sz="4" w:space="0" w:color="auto"/>
              <w:bottom w:val="single" w:sz="4" w:space="0" w:color="auto"/>
              <w:right w:val="single" w:sz="4" w:space="0" w:color="auto"/>
            </w:tcBorders>
            <w:hideMark/>
          </w:tcPr>
          <w:p w:rsidR="00C25CA1" w:rsidRDefault="00C25CA1" w:rsidP="00FD2730">
            <w:pPr>
              <w:autoSpaceDN/>
              <w:spacing w:line="276" w:lineRule="auto"/>
              <w:rPr>
                <w:rFonts w:asciiTheme="minorHAnsi" w:eastAsiaTheme="minorHAnsi" w:hAnsiTheme="minorHAnsi" w:cstheme="minorBidi"/>
                <w:sz w:val="22"/>
                <w:szCs w:val="22"/>
                <w:lang w:eastAsia="en-US"/>
              </w:rPr>
            </w:pPr>
          </w:p>
        </w:tc>
      </w:tr>
      <w:tr w:rsidR="007A593C" w:rsidTr="00FD2730">
        <w:trPr>
          <w:trHeight w:val="138"/>
        </w:trPr>
        <w:tc>
          <w:tcPr>
            <w:tcW w:w="15588" w:type="dxa"/>
            <w:gridSpan w:val="7"/>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both"/>
              <w:rPr>
                <w:b/>
                <w:i/>
                <w:sz w:val="28"/>
                <w:szCs w:val="28"/>
              </w:rPr>
            </w:pPr>
            <w:r>
              <w:rPr>
                <w:b/>
                <w:i/>
                <w:sz w:val="28"/>
                <w:szCs w:val="28"/>
              </w:rPr>
              <w:t>Obiectivul nr.6.  Colectarea, înregistrarea și păstrarea informației privind subsolul</w:t>
            </w:r>
          </w:p>
        </w:tc>
      </w:tr>
      <w:tr w:rsidR="00F469D0" w:rsidTr="00FD2730">
        <w:trPr>
          <w:trHeight w:val="138"/>
        </w:trPr>
        <w:tc>
          <w:tcPr>
            <w:tcW w:w="2830" w:type="dxa"/>
            <w:vMerge w:val="restart"/>
            <w:tcBorders>
              <w:top w:val="single" w:sz="4" w:space="0" w:color="auto"/>
              <w:left w:val="single" w:sz="4" w:space="0" w:color="auto"/>
              <w:bottom w:val="single" w:sz="4" w:space="0" w:color="auto"/>
              <w:right w:val="single" w:sz="4" w:space="0" w:color="auto"/>
            </w:tcBorders>
            <w:hideMark/>
          </w:tcPr>
          <w:p w:rsidR="00F469D0" w:rsidRDefault="00F469D0" w:rsidP="00FD2730">
            <w:pPr>
              <w:spacing w:line="276" w:lineRule="auto"/>
              <w:jc w:val="both"/>
            </w:pPr>
            <w:r>
              <w:t xml:space="preserve">6.1.Ţinerea Cadastrului de stat a zăcămintelor </w:t>
            </w:r>
            <w:proofErr w:type="spellStart"/>
            <w:r>
              <w:t>şi</w:t>
            </w:r>
            <w:proofErr w:type="spellEnd"/>
            <w:r>
              <w:t xml:space="preserve"> </w:t>
            </w:r>
            <w:r>
              <w:lastRenderedPageBreak/>
              <w:t xml:space="preserve">manifestărilor de </w:t>
            </w:r>
            <w:proofErr w:type="spellStart"/>
            <w:r>
              <w:t>substanţe</w:t>
            </w:r>
            <w:proofErr w:type="spellEnd"/>
            <w:r>
              <w:t xml:space="preserve"> minerale utile solide</w:t>
            </w:r>
          </w:p>
        </w:tc>
        <w:tc>
          <w:tcPr>
            <w:tcW w:w="4394" w:type="dxa"/>
            <w:tcBorders>
              <w:top w:val="single" w:sz="4" w:space="0" w:color="auto"/>
              <w:left w:val="single" w:sz="4" w:space="0" w:color="auto"/>
              <w:bottom w:val="single" w:sz="4" w:space="0" w:color="auto"/>
              <w:right w:val="single" w:sz="4" w:space="0" w:color="auto"/>
            </w:tcBorders>
            <w:hideMark/>
          </w:tcPr>
          <w:p w:rsidR="00F469D0" w:rsidRDefault="00F469D0" w:rsidP="00FD2730">
            <w:pPr>
              <w:spacing w:line="276" w:lineRule="auto"/>
            </w:pPr>
            <w:r>
              <w:lastRenderedPageBreak/>
              <w:t xml:space="preserve">6.1.1. Verificarea, colectarea, analiza informațiilor din rapoartele geologice </w:t>
            </w:r>
            <w:proofErr w:type="spellStart"/>
            <w:r>
              <w:t>şi</w:t>
            </w:r>
            <w:proofErr w:type="spellEnd"/>
            <w:r>
              <w:t xml:space="preserve">  proceselor verbale</w:t>
            </w:r>
          </w:p>
        </w:tc>
        <w:tc>
          <w:tcPr>
            <w:tcW w:w="1418" w:type="dxa"/>
            <w:tcBorders>
              <w:top w:val="single" w:sz="4" w:space="0" w:color="auto"/>
              <w:left w:val="single" w:sz="4" w:space="0" w:color="auto"/>
              <w:bottom w:val="single" w:sz="4" w:space="0" w:color="auto"/>
              <w:right w:val="single" w:sz="4" w:space="0" w:color="auto"/>
            </w:tcBorders>
            <w:hideMark/>
          </w:tcPr>
          <w:p w:rsidR="00F469D0" w:rsidRDefault="00F469D0" w:rsidP="00FD2730">
            <w:pPr>
              <w:pStyle w:val="NormalWeb"/>
              <w:spacing w:line="276" w:lineRule="auto"/>
              <w:ind w:firstLine="5"/>
              <w:jc w:val="center"/>
              <w:rPr>
                <w:lang w:val="ro-RO"/>
              </w:rPr>
            </w:pPr>
            <w:r>
              <w:rPr>
                <w:lang w:val="ro-RO"/>
              </w:rPr>
              <w:t xml:space="preserve">Nr. rapoarte-lor  </w:t>
            </w:r>
            <w:proofErr w:type="spellStart"/>
            <w:r>
              <w:rPr>
                <w:lang w:val="ro-RO"/>
              </w:rPr>
              <w:t>şi</w:t>
            </w:r>
            <w:proofErr w:type="spellEnd"/>
            <w:r>
              <w:rPr>
                <w:lang w:val="ro-RO"/>
              </w:rPr>
              <w:t xml:space="preserve"> procese-</w:t>
            </w:r>
            <w:r>
              <w:rPr>
                <w:lang w:val="ro-RO"/>
              </w:rPr>
              <w:lastRenderedPageBreak/>
              <w:t>lor verbale examinate</w:t>
            </w:r>
          </w:p>
        </w:tc>
        <w:tc>
          <w:tcPr>
            <w:tcW w:w="1275" w:type="dxa"/>
            <w:tcBorders>
              <w:top w:val="single" w:sz="4" w:space="0" w:color="auto"/>
              <w:left w:val="single" w:sz="4" w:space="0" w:color="auto"/>
              <w:bottom w:val="single" w:sz="4" w:space="0" w:color="auto"/>
              <w:right w:val="single" w:sz="4" w:space="0" w:color="auto"/>
            </w:tcBorders>
            <w:hideMark/>
          </w:tcPr>
          <w:p w:rsidR="00F469D0" w:rsidRDefault="00F469D0" w:rsidP="00FD2730">
            <w:pPr>
              <w:spacing w:line="276" w:lineRule="auto"/>
              <w:ind w:firstLine="5"/>
              <w:jc w:val="center"/>
            </w:pPr>
            <w:r>
              <w:lastRenderedPageBreak/>
              <w:t>Trimestrul</w:t>
            </w:r>
          </w:p>
          <w:p w:rsidR="00F469D0" w:rsidRDefault="00F469D0" w:rsidP="00FD2730">
            <w:pPr>
              <w:spacing w:line="276" w:lineRule="auto"/>
              <w:ind w:firstLine="5"/>
              <w:jc w:val="center"/>
            </w:pPr>
            <w:r>
              <w:t>I-IV</w:t>
            </w:r>
          </w:p>
        </w:tc>
        <w:tc>
          <w:tcPr>
            <w:tcW w:w="1134" w:type="dxa"/>
            <w:tcBorders>
              <w:top w:val="single" w:sz="4" w:space="0" w:color="auto"/>
              <w:left w:val="single" w:sz="4" w:space="0" w:color="auto"/>
              <w:bottom w:val="single" w:sz="4" w:space="0" w:color="auto"/>
              <w:right w:val="single" w:sz="4" w:space="0" w:color="auto"/>
            </w:tcBorders>
          </w:tcPr>
          <w:p w:rsidR="00F469D0" w:rsidRDefault="00F469D0" w:rsidP="00FD2730">
            <w:pPr>
              <w:spacing w:line="276" w:lineRule="auto"/>
              <w:jc w:val="center"/>
            </w:pPr>
            <w:r>
              <w:t>Bugetul de stat</w:t>
            </w:r>
            <w:r>
              <w:tab/>
            </w:r>
          </w:p>
          <w:p w:rsidR="00F469D0" w:rsidRDefault="00F469D0" w:rsidP="00FD2730">
            <w:pPr>
              <w:spacing w:line="276" w:lineRule="auto"/>
              <w:jc w:val="center"/>
            </w:pPr>
            <w:r>
              <w:tab/>
            </w:r>
          </w:p>
          <w:p w:rsidR="00F469D0" w:rsidRDefault="00F469D0" w:rsidP="00FD2730">
            <w:pPr>
              <w:spacing w:line="276" w:lineRule="auto"/>
              <w:jc w:val="center"/>
            </w:pPr>
          </w:p>
          <w:p w:rsidR="00F469D0" w:rsidRDefault="00F469D0" w:rsidP="00FD2730">
            <w:pPr>
              <w:spacing w:line="276" w:lineRule="auto"/>
              <w:jc w:val="center"/>
            </w:pPr>
          </w:p>
        </w:tc>
        <w:tc>
          <w:tcPr>
            <w:tcW w:w="1276" w:type="dxa"/>
            <w:tcBorders>
              <w:top w:val="single" w:sz="4" w:space="0" w:color="auto"/>
              <w:left w:val="single" w:sz="4" w:space="0" w:color="auto"/>
              <w:bottom w:val="single" w:sz="4" w:space="0" w:color="auto"/>
              <w:right w:val="single" w:sz="4" w:space="0" w:color="auto"/>
            </w:tcBorders>
            <w:hideMark/>
          </w:tcPr>
          <w:p w:rsidR="00F469D0" w:rsidRDefault="00F469D0" w:rsidP="00FD2730">
            <w:pPr>
              <w:spacing w:line="276" w:lineRule="auto"/>
              <w:jc w:val="center"/>
            </w:pPr>
            <w:r>
              <w:lastRenderedPageBreak/>
              <w:t>DG</w:t>
            </w:r>
          </w:p>
          <w:p w:rsidR="00F469D0" w:rsidRDefault="00F469D0" w:rsidP="00FD2730">
            <w:pPr>
              <w:spacing w:line="276" w:lineRule="auto"/>
              <w:jc w:val="center"/>
            </w:pPr>
          </w:p>
        </w:tc>
        <w:tc>
          <w:tcPr>
            <w:tcW w:w="3261" w:type="dxa"/>
            <w:tcBorders>
              <w:top w:val="single" w:sz="4" w:space="0" w:color="auto"/>
              <w:left w:val="single" w:sz="4" w:space="0" w:color="auto"/>
              <w:bottom w:val="single" w:sz="4" w:space="0" w:color="auto"/>
              <w:right w:val="single" w:sz="4" w:space="0" w:color="auto"/>
            </w:tcBorders>
            <w:hideMark/>
          </w:tcPr>
          <w:p w:rsidR="00F469D0" w:rsidRPr="00C50E82" w:rsidRDefault="00F469D0" w:rsidP="00FD2730">
            <w:pPr>
              <w:jc w:val="center"/>
              <w:rPr>
                <w:b/>
              </w:rPr>
            </w:pPr>
            <w:r w:rsidRPr="00C50E82">
              <w:rPr>
                <w:b/>
              </w:rPr>
              <w:t>Realizat</w:t>
            </w:r>
          </w:p>
          <w:p w:rsidR="00F469D0" w:rsidRPr="00161C7F" w:rsidRDefault="00F469D0" w:rsidP="00FD2730">
            <w:pPr>
              <w:jc w:val="center"/>
            </w:pPr>
            <w:r w:rsidRPr="00161C7F">
              <w:t xml:space="preserve">Examinate 26 rapoarte geologice și procese-verbale în </w:t>
            </w:r>
            <w:r w:rsidRPr="00161C7F">
              <w:lastRenderedPageBreak/>
              <w:t>vederea completării cadastrului de stat a zăcămintelor și manifestărilor de substanțe minerale utile.</w:t>
            </w:r>
          </w:p>
        </w:tc>
      </w:tr>
      <w:tr w:rsidR="00F469D0" w:rsidTr="00FD2730">
        <w:trPr>
          <w:trHeight w:val="138"/>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F469D0" w:rsidRDefault="00F469D0" w:rsidP="00FD2730">
            <w:pPr>
              <w:autoSpaceDN/>
            </w:pPr>
          </w:p>
        </w:tc>
        <w:tc>
          <w:tcPr>
            <w:tcW w:w="4394" w:type="dxa"/>
            <w:tcBorders>
              <w:top w:val="single" w:sz="4" w:space="0" w:color="auto"/>
              <w:left w:val="single" w:sz="4" w:space="0" w:color="auto"/>
              <w:bottom w:val="single" w:sz="4" w:space="0" w:color="auto"/>
              <w:right w:val="single" w:sz="4" w:space="0" w:color="auto"/>
            </w:tcBorders>
            <w:hideMark/>
          </w:tcPr>
          <w:p w:rsidR="00F469D0" w:rsidRDefault="00F469D0" w:rsidP="00FD2730">
            <w:pPr>
              <w:spacing w:line="276" w:lineRule="auto"/>
            </w:pPr>
            <w:r>
              <w:t xml:space="preserve">6.1.2. Completarea </w:t>
            </w:r>
            <w:proofErr w:type="spellStart"/>
            <w:r>
              <w:t>şi</w:t>
            </w:r>
            <w:proofErr w:type="spellEnd"/>
            <w:r>
              <w:t xml:space="preserve"> </w:t>
            </w:r>
            <w:proofErr w:type="spellStart"/>
            <w:r>
              <w:t>ţinerea</w:t>
            </w:r>
            <w:proofErr w:type="spellEnd"/>
            <w:r>
              <w:t xml:space="preserve"> </w:t>
            </w:r>
            <w:proofErr w:type="spellStart"/>
            <w:r>
              <w:t>evidenţei</w:t>
            </w:r>
            <w:proofErr w:type="spellEnd"/>
            <w:r>
              <w:t xml:space="preserve"> </w:t>
            </w:r>
            <w:proofErr w:type="spellStart"/>
            <w:r>
              <w:t>paşapoartelor</w:t>
            </w:r>
            <w:proofErr w:type="spellEnd"/>
            <w:r>
              <w:t xml:space="preserve"> zăcămintelor de </w:t>
            </w:r>
            <w:proofErr w:type="spellStart"/>
            <w:r>
              <w:t>substanţe</w:t>
            </w:r>
            <w:proofErr w:type="spellEnd"/>
            <w:r>
              <w:t xml:space="preserve"> minerale utile solide.</w:t>
            </w:r>
          </w:p>
        </w:tc>
        <w:tc>
          <w:tcPr>
            <w:tcW w:w="1418" w:type="dxa"/>
            <w:tcBorders>
              <w:top w:val="single" w:sz="4" w:space="0" w:color="auto"/>
              <w:left w:val="single" w:sz="4" w:space="0" w:color="auto"/>
              <w:bottom w:val="single" w:sz="4" w:space="0" w:color="auto"/>
              <w:right w:val="single" w:sz="4" w:space="0" w:color="auto"/>
            </w:tcBorders>
            <w:hideMark/>
          </w:tcPr>
          <w:p w:rsidR="00F469D0" w:rsidRDefault="00F469D0" w:rsidP="00FD2730">
            <w:pPr>
              <w:tabs>
                <w:tab w:val="left" w:pos="2410"/>
              </w:tabs>
              <w:spacing w:line="276" w:lineRule="auto"/>
            </w:pPr>
            <w:r>
              <w:t xml:space="preserve">80 </w:t>
            </w:r>
            <w:proofErr w:type="spellStart"/>
            <w:r>
              <w:t>paşapoarte</w:t>
            </w:r>
            <w:proofErr w:type="spellEnd"/>
          </w:p>
          <w:p w:rsidR="00F469D0" w:rsidRDefault="00F469D0" w:rsidP="00FD2730">
            <w:pPr>
              <w:tabs>
                <w:tab w:val="left" w:pos="2410"/>
              </w:tabs>
              <w:spacing w:line="276" w:lineRule="auto"/>
            </w:pPr>
            <w:r>
              <w:t>completate</w:t>
            </w:r>
          </w:p>
        </w:tc>
        <w:tc>
          <w:tcPr>
            <w:tcW w:w="1275" w:type="dxa"/>
            <w:tcBorders>
              <w:top w:val="single" w:sz="4" w:space="0" w:color="auto"/>
              <w:left w:val="single" w:sz="4" w:space="0" w:color="auto"/>
              <w:bottom w:val="single" w:sz="4" w:space="0" w:color="auto"/>
              <w:right w:val="single" w:sz="4" w:space="0" w:color="auto"/>
            </w:tcBorders>
            <w:hideMark/>
          </w:tcPr>
          <w:p w:rsidR="00F469D0" w:rsidRDefault="00F469D0" w:rsidP="00FD2730">
            <w:pPr>
              <w:tabs>
                <w:tab w:val="left" w:pos="2410"/>
              </w:tabs>
              <w:spacing w:line="276" w:lineRule="auto"/>
              <w:jc w:val="center"/>
            </w:pPr>
            <w:r>
              <w:t>Trimestrul</w:t>
            </w:r>
          </w:p>
          <w:p w:rsidR="00F469D0" w:rsidRDefault="00F469D0" w:rsidP="00FD2730">
            <w:pPr>
              <w:tabs>
                <w:tab w:val="left" w:pos="2410"/>
              </w:tabs>
              <w:spacing w:line="276" w:lineRule="auto"/>
              <w:jc w:val="center"/>
            </w:pPr>
            <w:r>
              <w:t xml:space="preserve"> I-IV</w:t>
            </w:r>
          </w:p>
        </w:tc>
        <w:tc>
          <w:tcPr>
            <w:tcW w:w="1134" w:type="dxa"/>
            <w:tcBorders>
              <w:top w:val="single" w:sz="4" w:space="0" w:color="auto"/>
              <w:left w:val="single" w:sz="4" w:space="0" w:color="auto"/>
              <w:bottom w:val="single" w:sz="4" w:space="0" w:color="auto"/>
              <w:right w:val="single" w:sz="4" w:space="0" w:color="auto"/>
            </w:tcBorders>
          </w:tcPr>
          <w:p w:rsidR="00F469D0" w:rsidRDefault="00F469D0" w:rsidP="00FD2730">
            <w:pPr>
              <w:spacing w:line="276" w:lineRule="auto"/>
              <w:jc w:val="center"/>
            </w:pPr>
            <w:r>
              <w:t>Bugetul de stat</w:t>
            </w:r>
          </w:p>
          <w:p w:rsidR="00F469D0" w:rsidRDefault="00F469D0" w:rsidP="00FD2730">
            <w:pPr>
              <w:tabs>
                <w:tab w:val="left" w:pos="2410"/>
              </w:tabs>
              <w:spacing w:line="276" w:lineRule="auto"/>
              <w:jc w:val="center"/>
            </w:pPr>
          </w:p>
        </w:tc>
        <w:tc>
          <w:tcPr>
            <w:tcW w:w="1276" w:type="dxa"/>
            <w:tcBorders>
              <w:top w:val="single" w:sz="4" w:space="0" w:color="auto"/>
              <w:left w:val="single" w:sz="4" w:space="0" w:color="auto"/>
              <w:bottom w:val="single" w:sz="4" w:space="0" w:color="auto"/>
              <w:right w:val="single" w:sz="4" w:space="0" w:color="auto"/>
            </w:tcBorders>
            <w:hideMark/>
          </w:tcPr>
          <w:p w:rsidR="00F469D0" w:rsidRDefault="00F469D0" w:rsidP="00FD2730">
            <w:pPr>
              <w:spacing w:line="276" w:lineRule="auto"/>
              <w:jc w:val="center"/>
            </w:pPr>
            <w:r>
              <w:t>DG</w:t>
            </w:r>
          </w:p>
          <w:p w:rsidR="00F469D0" w:rsidRDefault="00F469D0" w:rsidP="00FD2730">
            <w:pPr>
              <w:spacing w:line="276" w:lineRule="auto"/>
              <w:jc w:val="center"/>
            </w:pPr>
          </w:p>
        </w:tc>
        <w:tc>
          <w:tcPr>
            <w:tcW w:w="3261" w:type="dxa"/>
            <w:tcBorders>
              <w:top w:val="single" w:sz="4" w:space="0" w:color="auto"/>
              <w:left w:val="single" w:sz="4" w:space="0" w:color="auto"/>
              <w:bottom w:val="single" w:sz="4" w:space="0" w:color="auto"/>
              <w:right w:val="single" w:sz="4" w:space="0" w:color="auto"/>
            </w:tcBorders>
            <w:hideMark/>
          </w:tcPr>
          <w:p w:rsidR="00F469D0" w:rsidRPr="00C50E82" w:rsidRDefault="00F469D0" w:rsidP="00FD2730">
            <w:pPr>
              <w:jc w:val="center"/>
              <w:rPr>
                <w:b/>
              </w:rPr>
            </w:pPr>
            <w:r w:rsidRPr="00C50E82">
              <w:rPr>
                <w:b/>
              </w:rPr>
              <w:t>Realizat</w:t>
            </w:r>
          </w:p>
          <w:p w:rsidR="00F469D0" w:rsidRPr="00A6676C" w:rsidRDefault="00F469D0" w:rsidP="00FD2730">
            <w:pPr>
              <w:jc w:val="center"/>
            </w:pPr>
            <w:r w:rsidRPr="00C50E82">
              <w:t>Completate 26 pașapoarte a zăcămintelor și manifestărilor de substanțe minerale utile</w:t>
            </w:r>
            <w:r w:rsidRPr="00974143">
              <w:rPr>
                <w:color w:val="FF0000"/>
              </w:rPr>
              <w:t>.</w:t>
            </w:r>
          </w:p>
        </w:tc>
      </w:tr>
      <w:tr w:rsidR="00F469D0" w:rsidTr="00FD2730">
        <w:trPr>
          <w:trHeight w:val="138"/>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F469D0" w:rsidRDefault="00F469D0" w:rsidP="00FD2730">
            <w:pPr>
              <w:autoSpaceDN/>
            </w:pPr>
          </w:p>
        </w:tc>
        <w:tc>
          <w:tcPr>
            <w:tcW w:w="4394" w:type="dxa"/>
            <w:tcBorders>
              <w:top w:val="single" w:sz="4" w:space="0" w:color="auto"/>
              <w:left w:val="single" w:sz="4" w:space="0" w:color="auto"/>
              <w:bottom w:val="single" w:sz="4" w:space="0" w:color="auto"/>
              <w:right w:val="single" w:sz="4" w:space="0" w:color="auto"/>
            </w:tcBorders>
            <w:hideMark/>
          </w:tcPr>
          <w:p w:rsidR="00F469D0" w:rsidRDefault="00F469D0" w:rsidP="00FD2730">
            <w:pPr>
              <w:spacing w:line="276" w:lineRule="auto"/>
            </w:pPr>
            <w:r>
              <w:rPr>
                <w:lang w:val="en-GB"/>
              </w:rPr>
              <w:t>6.1.3</w:t>
            </w:r>
            <w:proofErr w:type="gramStart"/>
            <w:r>
              <w:rPr>
                <w:lang w:val="en-GB"/>
              </w:rPr>
              <w:t>.Completarea</w:t>
            </w:r>
            <w:proofErr w:type="gramEnd"/>
            <w:r>
              <w:rPr>
                <w:lang w:val="en-US"/>
              </w:rPr>
              <w:t xml:space="preserve"> </w:t>
            </w:r>
            <w:proofErr w:type="spellStart"/>
            <w:r>
              <w:rPr>
                <w:lang w:val="en-US"/>
              </w:rPr>
              <w:t>pașapoartelor</w:t>
            </w:r>
            <w:proofErr w:type="spellEnd"/>
            <w:r>
              <w:rPr>
                <w:lang w:val="en-US"/>
              </w:rPr>
              <w:t xml:space="preserve"> al </w:t>
            </w:r>
            <w:proofErr w:type="spellStart"/>
            <w:r>
              <w:rPr>
                <w:lang w:val="en-US"/>
              </w:rPr>
              <w:t>sondelor</w:t>
            </w:r>
            <w:proofErr w:type="spellEnd"/>
            <w:r>
              <w:rPr>
                <w:lang w:val="en-US"/>
              </w:rPr>
              <w:t xml:space="preserve"> de </w:t>
            </w:r>
            <w:proofErr w:type="spellStart"/>
            <w:r>
              <w:rPr>
                <w:lang w:val="en-US"/>
              </w:rPr>
              <w:t>monitorizare</w:t>
            </w:r>
            <w:proofErr w:type="spellEnd"/>
            <w:r>
              <w:rPr>
                <w:lang w:val="en-US"/>
              </w:rPr>
              <w:t>.</w:t>
            </w:r>
          </w:p>
        </w:tc>
        <w:tc>
          <w:tcPr>
            <w:tcW w:w="1418" w:type="dxa"/>
            <w:tcBorders>
              <w:top w:val="single" w:sz="4" w:space="0" w:color="auto"/>
              <w:left w:val="single" w:sz="4" w:space="0" w:color="auto"/>
              <w:bottom w:val="single" w:sz="4" w:space="0" w:color="auto"/>
              <w:right w:val="single" w:sz="4" w:space="0" w:color="auto"/>
            </w:tcBorders>
            <w:hideMark/>
          </w:tcPr>
          <w:p w:rsidR="00F469D0" w:rsidRDefault="00F469D0" w:rsidP="00FD2730">
            <w:pPr>
              <w:tabs>
                <w:tab w:val="left" w:pos="2410"/>
              </w:tabs>
              <w:spacing w:line="276" w:lineRule="auto"/>
            </w:pPr>
            <w:r>
              <w:t xml:space="preserve">60 </w:t>
            </w:r>
            <w:proofErr w:type="spellStart"/>
            <w:r>
              <w:t>paşapoarte</w:t>
            </w:r>
            <w:proofErr w:type="spellEnd"/>
          </w:p>
          <w:p w:rsidR="00F469D0" w:rsidRDefault="00F469D0" w:rsidP="00FD2730">
            <w:pPr>
              <w:tabs>
                <w:tab w:val="left" w:pos="2410"/>
              </w:tabs>
              <w:spacing w:line="276" w:lineRule="auto"/>
            </w:pPr>
            <w:r>
              <w:t>completate</w:t>
            </w:r>
          </w:p>
        </w:tc>
        <w:tc>
          <w:tcPr>
            <w:tcW w:w="1275" w:type="dxa"/>
            <w:tcBorders>
              <w:top w:val="single" w:sz="4" w:space="0" w:color="auto"/>
              <w:left w:val="single" w:sz="4" w:space="0" w:color="auto"/>
              <w:bottom w:val="single" w:sz="4" w:space="0" w:color="auto"/>
              <w:right w:val="single" w:sz="4" w:space="0" w:color="auto"/>
            </w:tcBorders>
            <w:hideMark/>
          </w:tcPr>
          <w:p w:rsidR="00F469D0" w:rsidRDefault="00F469D0" w:rsidP="00FD2730">
            <w:pPr>
              <w:tabs>
                <w:tab w:val="left" w:pos="2410"/>
              </w:tabs>
              <w:spacing w:line="276" w:lineRule="auto"/>
              <w:jc w:val="center"/>
            </w:pPr>
            <w:r>
              <w:t>Trimestrul   I-IV</w:t>
            </w:r>
          </w:p>
        </w:tc>
        <w:tc>
          <w:tcPr>
            <w:tcW w:w="1134" w:type="dxa"/>
            <w:tcBorders>
              <w:top w:val="single" w:sz="4" w:space="0" w:color="auto"/>
              <w:left w:val="single" w:sz="4" w:space="0" w:color="auto"/>
              <w:bottom w:val="single" w:sz="4" w:space="0" w:color="auto"/>
              <w:right w:val="single" w:sz="4" w:space="0" w:color="auto"/>
            </w:tcBorders>
            <w:hideMark/>
          </w:tcPr>
          <w:p w:rsidR="00F469D0" w:rsidRDefault="00F469D0" w:rsidP="00FD2730">
            <w:pPr>
              <w:spacing w:line="276" w:lineRule="auto"/>
              <w:jc w:val="center"/>
            </w:pPr>
            <w:r>
              <w:t>Bugetul de stat</w:t>
            </w:r>
          </w:p>
        </w:tc>
        <w:tc>
          <w:tcPr>
            <w:tcW w:w="1276" w:type="dxa"/>
            <w:tcBorders>
              <w:top w:val="single" w:sz="4" w:space="0" w:color="auto"/>
              <w:left w:val="single" w:sz="4" w:space="0" w:color="auto"/>
              <w:bottom w:val="single" w:sz="4" w:space="0" w:color="auto"/>
              <w:right w:val="single" w:sz="4" w:space="0" w:color="auto"/>
            </w:tcBorders>
            <w:hideMark/>
          </w:tcPr>
          <w:p w:rsidR="00F469D0" w:rsidRDefault="00F469D0" w:rsidP="00FD2730">
            <w:pPr>
              <w:spacing w:line="276" w:lineRule="auto"/>
              <w:jc w:val="center"/>
            </w:pPr>
            <w:r>
              <w:t>DG</w:t>
            </w:r>
          </w:p>
          <w:p w:rsidR="00F469D0" w:rsidRDefault="00F469D0" w:rsidP="00FD2730">
            <w:pPr>
              <w:spacing w:line="276" w:lineRule="auto"/>
              <w:jc w:val="center"/>
            </w:pPr>
          </w:p>
        </w:tc>
        <w:tc>
          <w:tcPr>
            <w:tcW w:w="3261" w:type="dxa"/>
            <w:tcBorders>
              <w:top w:val="single" w:sz="4" w:space="0" w:color="auto"/>
              <w:left w:val="single" w:sz="4" w:space="0" w:color="auto"/>
              <w:bottom w:val="single" w:sz="4" w:space="0" w:color="auto"/>
              <w:right w:val="single" w:sz="4" w:space="0" w:color="auto"/>
            </w:tcBorders>
            <w:hideMark/>
          </w:tcPr>
          <w:p w:rsidR="00F469D0" w:rsidRPr="00C50E82" w:rsidRDefault="00F469D0" w:rsidP="00FD2730">
            <w:pPr>
              <w:jc w:val="center"/>
              <w:rPr>
                <w:b/>
              </w:rPr>
            </w:pPr>
            <w:r w:rsidRPr="00C50E82">
              <w:rPr>
                <w:b/>
              </w:rPr>
              <w:t>Realizat</w:t>
            </w:r>
          </w:p>
          <w:p w:rsidR="00F469D0" w:rsidRPr="00A6676C" w:rsidRDefault="00F469D0" w:rsidP="00FD2730">
            <w:pPr>
              <w:jc w:val="center"/>
            </w:pPr>
            <w:r w:rsidRPr="00C50E82">
              <w:t>Completate 87 pașapoarte al sondelor de monitorizare</w:t>
            </w:r>
            <w:r w:rsidRPr="00914071">
              <w:t>.</w:t>
            </w:r>
            <w:r>
              <w:t xml:space="preserve"> </w:t>
            </w:r>
            <w:r w:rsidRPr="00914071">
              <w:t>(proces definitivat pentru întreaga rețea de sonde de monitoring)</w:t>
            </w:r>
          </w:p>
        </w:tc>
      </w:tr>
      <w:tr w:rsidR="007A593C" w:rsidTr="00FD2730">
        <w:trPr>
          <w:trHeight w:val="138"/>
        </w:trPr>
        <w:tc>
          <w:tcPr>
            <w:tcW w:w="2830" w:type="dxa"/>
            <w:vMerge w:val="restart"/>
            <w:tcBorders>
              <w:top w:val="single" w:sz="4" w:space="0" w:color="auto"/>
              <w:left w:val="single" w:sz="4" w:space="0" w:color="auto"/>
              <w:bottom w:val="single" w:sz="4" w:space="0" w:color="auto"/>
              <w:right w:val="single" w:sz="4" w:space="0" w:color="auto"/>
            </w:tcBorders>
            <w:hideMark/>
          </w:tcPr>
          <w:p w:rsidR="007A593C" w:rsidRDefault="007A593C" w:rsidP="00FD2730">
            <w:pPr>
              <w:autoSpaceDE w:val="0"/>
              <w:adjustRightInd w:val="0"/>
              <w:spacing w:line="276" w:lineRule="auto"/>
              <w:jc w:val="both"/>
            </w:pPr>
            <w:r>
              <w:t xml:space="preserve">6.2. Întocmirea </w:t>
            </w:r>
            <w:proofErr w:type="spellStart"/>
            <w:r>
              <w:t>balanţe</w:t>
            </w:r>
            <w:r w:rsidR="00B85B94">
              <w:t>i</w:t>
            </w:r>
            <w:proofErr w:type="spellEnd"/>
            <w:r>
              <w:t xml:space="preserve"> rezervelor de </w:t>
            </w:r>
            <w:proofErr w:type="spellStart"/>
            <w:r>
              <w:t>s.m.u</w:t>
            </w:r>
            <w:proofErr w:type="spellEnd"/>
            <w:r>
              <w:t xml:space="preserve">. p/u a.2018 conform dărilor de seamă de stat ale întreprinderilor miniere (formularul nr.5-gr, nr.6-gr </w:t>
            </w:r>
            <w:proofErr w:type="spellStart"/>
            <w:r>
              <w:t>şi</w:t>
            </w:r>
            <w:proofErr w:type="spellEnd"/>
            <w:r>
              <w:t xml:space="preserve"> 7 gr) </w:t>
            </w: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pPr>
            <w:r>
              <w:t>6.2.1 Verificarea  rapoartelor anuale Formularelor 5-gr, 6-gr și 7 gr  conform cerințelor instrucțiunii</w:t>
            </w:r>
          </w:p>
        </w:tc>
        <w:tc>
          <w:tcPr>
            <w:tcW w:w="1418" w:type="dxa"/>
            <w:vMerge w:val="restart"/>
            <w:tcBorders>
              <w:top w:val="single" w:sz="4" w:space="0" w:color="auto"/>
              <w:left w:val="single" w:sz="4" w:space="0" w:color="auto"/>
              <w:bottom w:val="single" w:sz="4" w:space="0" w:color="auto"/>
              <w:right w:val="single" w:sz="4" w:space="0" w:color="auto"/>
            </w:tcBorders>
            <w:hideMark/>
          </w:tcPr>
          <w:p w:rsidR="007A593C" w:rsidRDefault="007A593C" w:rsidP="00FD2730">
            <w:pPr>
              <w:autoSpaceDE w:val="0"/>
              <w:adjustRightInd w:val="0"/>
              <w:spacing w:line="276" w:lineRule="auto"/>
              <w:jc w:val="both"/>
            </w:pPr>
            <w:r>
              <w:t>Balanța întocmită în termen, % completării balanței.</w:t>
            </w:r>
          </w:p>
          <w:p w:rsidR="007A593C" w:rsidRDefault="007A593C" w:rsidP="00FD2730">
            <w:pPr>
              <w:autoSpaceDE w:val="0"/>
              <w:adjustRightInd w:val="0"/>
              <w:spacing w:line="276" w:lineRule="auto"/>
              <w:jc w:val="both"/>
            </w:pPr>
            <w:r>
              <w:t>Nr. rapoartelor, zăcămintelor luate la evidență</w:t>
            </w:r>
          </w:p>
        </w:tc>
        <w:tc>
          <w:tcPr>
            <w:tcW w:w="1275" w:type="dxa"/>
            <w:vMerge w:val="restart"/>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center"/>
              <w:rPr>
                <w:bCs/>
              </w:rPr>
            </w:pPr>
            <w:r>
              <w:t>Trimestrul</w:t>
            </w:r>
            <w:r>
              <w:rPr>
                <w:bCs/>
              </w:rPr>
              <w:t xml:space="preserve"> II</w:t>
            </w:r>
          </w:p>
        </w:tc>
        <w:tc>
          <w:tcPr>
            <w:tcW w:w="1134" w:type="dxa"/>
            <w:vMerge w:val="restart"/>
            <w:tcBorders>
              <w:top w:val="single" w:sz="4" w:space="0" w:color="auto"/>
              <w:left w:val="single" w:sz="4" w:space="0" w:color="auto"/>
              <w:bottom w:val="single" w:sz="4" w:space="0" w:color="auto"/>
              <w:right w:val="single" w:sz="4" w:space="0" w:color="auto"/>
            </w:tcBorders>
          </w:tcPr>
          <w:p w:rsidR="007A593C" w:rsidRDefault="007A593C" w:rsidP="00FD2730">
            <w:pPr>
              <w:spacing w:line="276" w:lineRule="auto"/>
              <w:jc w:val="center"/>
              <w:rPr>
                <w:bCs/>
              </w:rPr>
            </w:pPr>
            <w:r>
              <w:rPr>
                <w:bCs/>
              </w:rPr>
              <w:t>Bugetul de stat</w:t>
            </w:r>
          </w:p>
          <w:p w:rsidR="007A593C" w:rsidRDefault="007A593C" w:rsidP="00FD2730">
            <w:pPr>
              <w:spacing w:line="276" w:lineRule="auto"/>
              <w:jc w:val="center"/>
              <w:rPr>
                <w:bCs/>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7A593C" w:rsidRDefault="00A15027" w:rsidP="00FD2730">
            <w:pPr>
              <w:spacing w:line="276" w:lineRule="auto"/>
              <w:jc w:val="center"/>
            </w:pPr>
            <w:r>
              <w:t>SFSIS</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15027" w:rsidRPr="00F11B7F" w:rsidRDefault="00A15027" w:rsidP="00FD2730">
            <w:pPr>
              <w:jc w:val="center"/>
            </w:pPr>
            <w:r w:rsidRPr="00F11B7F">
              <w:rPr>
                <w:b/>
              </w:rPr>
              <w:t>Realizat</w:t>
            </w:r>
          </w:p>
          <w:p w:rsidR="00A15027" w:rsidRPr="00F11B7F" w:rsidRDefault="00A15027" w:rsidP="00FD2730">
            <w:r w:rsidRPr="00F11B7F">
              <w:t xml:space="preserve">întocmită și aprobată balanța de stat a rezervelor de </w:t>
            </w:r>
            <w:proofErr w:type="spellStart"/>
            <w:r w:rsidRPr="00F11B7F">
              <w:t>s.m.u</w:t>
            </w:r>
            <w:proofErr w:type="spellEnd"/>
            <w:r w:rsidRPr="00F11B7F">
              <w:t>.</w:t>
            </w:r>
          </w:p>
          <w:p w:rsidR="007A593C" w:rsidRPr="00590A83" w:rsidRDefault="00A15027" w:rsidP="00FD2730">
            <w:pPr>
              <w:spacing w:line="276" w:lineRule="auto"/>
              <w:jc w:val="center"/>
            </w:pPr>
            <w:r w:rsidRPr="00590A83">
              <w:t xml:space="preserve">numărul rapoartelor verificate 5gr, 6gr </w:t>
            </w:r>
            <w:r w:rsidR="00E8422D" w:rsidRPr="00590A83">
              <w:t>–</w:t>
            </w:r>
            <w:r w:rsidRPr="00590A83">
              <w:t xml:space="preserve"> 131</w:t>
            </w:r>
            <w:r w:rsidR="00E8422D" w:rsidRPr="00590A83">
              <w:t xml:space="preserve"> formulare </w:t>
            </w:r>
            <w:r w:rsidRPr="00590A83">
              <w:t xml:space="preserve"> și 24 </w:t>
            </w:r>
            <w:r w:rsidR="00E8422D" w:rsidRPr="00590A83">
              <w:t xml:space="preserve">de </w:t>
            </w:r>
            <w:r w:rsidRPr="00590A83">
              <w:t>rapoarte 7gr luate la evidență</w:t>
            </w:r>
          </w:p>
        </w:tc>
      </w:tr>
      <w:tr w:rsidR="007A593C" w:rsidTr="00FD2730">
        <w:trPr>
          <w:trHeight w:val="138"/>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4394" w:type="dxa"/>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spacing w:line="276" w:lineRule="auto"/>
            </w:pPr>
            <w:r>
              <w:t>6.2.2 Întocmirea balanței de stat a rezervelor de substanțe minerale utile</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rPr>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rPr>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r>
      <w:tr w:rsidR="007A593C" w:rsidTr="00FD2730">
        <w:trPr>
          <w:trHeight w:val="138"/>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4394" w:type="dxa"/>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tabs>
                <w:tab w:val="left" w:pos="2410"/>
              </w:tabs>
              <w:spacing w:line="276" w:lineRule="auto"/>
            </w:pPr>
            <w:r>
              <w:t>6.2.3 Evidența rapoartelor 5-gr și 6-gr conform prevederilor legislației în vigoare</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rPr>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rPr>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r>
      <w:tr w:rsidR="007A593C" w:rsidTr="00FD2730">
        <w:trPr>
          <w:trHeight w:val="138"/>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rPr>
                <w:b/>
                <w:sz w:val="28"/>
                <w:szCs w:val="28"/>
              </w:rPr>
            </w:pPr>
            <w:r>
              <w:t>6.2.4 Elaborarea și completarea bazei de date a balanței de stat a rezervelor de ape subterane conform formularului 7gr</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rPr>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rPr>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r>
      <w:tr w:rsidR="007A593C" w:rsidTr="00FD2730">
        <w:trPr>
          <w:trHeight w:val="138"/>
        </w:trPr>
        <w:tc>
          <w:tcPr>
            <w:tcW w:w="2830" w:type="dxa"/>
            <w:tcBorders>
              <w:top w:val="single" w:sz="4" w:space="0" w:color="auto"/>
              <w:left w:val="single" w:sz="4" w:space="0" w:color="auto"/>
              <w:bottom w:val="single" w:sz="4" w:space="0" w:color="auto"/>
              <w:right w:val="single" w:sz="4" w:space="0" w:color="auto"/>
            </w:tcBorders>
            <w:hideMark/>
          </w:tcPr>
          <w:p w:rsidR="007A593C" w:rsidRDefault="007A593C" w:rsidP="00FD2730">
            <w:pPr>
              <w:tabs>
                <w:tab w:val="left" w:pos="2410"/>
              </w:tabs>
              <w:spacing w:line="276" w:lineRule="auto"/>
            </w:pPr>
            <w:r>
              <w:t>6.3.  Sistematizarea  fişelor de evidenţă a sondelor şi izvoarelor</w:t>
            </w: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tabs>
                <w:tab w:val="left" w:pos="2410"/>
              </w:tabs>
              <w:spacing w:line="276" w:lineRule="auto"/>
            </w:pPr>
            <w:r>
              <w:t>6.3.1. Verificarea și primirea fișelor de evidență a sondelor de forare pentru apă</w:t>
            </w:r>
          </w:p>
        </w:tc>
        <w:tc>
          <w:tcPr>
            <w:tcW w:w="1418" w:type="dxa"/>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center"/>
            </w:pPr>
            <w:r>
              <w:t>Nr. fișelor prezentate</w:t>
            </w:r>
          </w:p>
        </w:tc>
        <w:tc>
          <w:tcPr>
            <w:tcW w:w="1275" w:type="dxa"/>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spacing w:line="276" w:lineRule="auto"/>
              <w:jc w:val="center"/>
            </w:pPr>
            <w:r>
              <w:t>Trimestrul I-IV</w:t>
            </w:r>
          </w:p>
        </w:tc>
        <w:tc>
          <w:tcPr>
            <w:tcW w:w="1134" w:type="dxa"/>
            <w:tcBorders>
              <w:top w:val="single" w:sz="4" w:space="0" w:color="auto"/>
              <w:left w:val="single" w:sz="4" w:space="0" w:color="auto"/>
              <w:bottom w:val="single" w:sz="4" w:space="0" w:color="auto"/>
              <w:right w:val="single" w:sz="4" w:space="0" w:color="auto"/>
            </w:tcBorders>
            <w:vAlign w:val="center"/>
          </w:tcPr>
          <w:p w:rsidR="007A593C" w:rsidRDefault="007A593C" w:rsidP="00FD2730">
            <w:pPr>
              <w:spacing w:line="276" w:lineRule="auto"/>
            </w:pPr>
            <w:r>
              <w:t>Bugetul de stat</w:t>
            </w:r>
          </w:p>
          <w:p w:rsidR="007A593C" w:rsidRDefault="007A593C" w:rsidP="00FD2730">
            <w:pPr>
              <w:spacing w:line="276" w:lineRule="auto"/>
              <w:jc w:val="cente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A593C" w:rsidRDefault="00A15027" w:rsidP="00FD2730">
            <w:pPr>
              <w:spacing w:line="276" w:lineRule="auto"/>
              <w:jc w:val="center"/>
            </w:pPr>
            <w:r>
              <w:t>SFSIS</w:t>
            </w:r>
          </w:p>
        </w:tc>
        <w:tc>
          <w:tcPr>
            <w:tcW w:w="3261" w:type="dxa"/>
            <w:tcBorders>
              <w:top w:val="single" w:sz="4" w:space="0" w:color="auto"/>
              <w:left w:val="single" w:sz="4" w:space="0" w:color="auto"/>
              <w:bottom w:val="single" w:sz="4" w:space="0" w:color="auto"/>
              <w:right w:val="single" w:sz="4" w:space="0" w:color="auto"/>
            </w:tcBorders>
            <w:hideMark/>
          </w:tcPr>
          <w:p w:rsidR="00A15027" w:rsidRPr="00A15027" w:rsidRDefault="00A15027" w:rsidP="00FD2730">
            <w:pPr>
              <w:spacing w:line="276" w:lineRule="auto"/>
              <w:jc w:val="center"/>
              <w:rPr>
                <w:b/>
              </w:rPr>
            </w:pPr>
            <w:r w:rsidRPr="00A15027">
              <w:rPr>
                <w:b/>
              </w:rPr>
              <w:t>Realizat</w:t>
            </w:r>
          </w:p>
          <w:p w:rsidR="007A593C" w:rsidRDefault="00A15027" w:rsidP="00FD2730">
            <w:pPr>
              <w:spacing w:line="276" w:lineRule="auto"/>
            </w:pPr>
            <w:r>
              <w:t>9</w:t>
            </w:r>
            <w:r w:rsidR="007A593C">
              <w:t xml:space="preserve"> fiș</w:t>
            </w:r>
            <w:r>
              <w:t>e</w:t>
            </w:r>
          </w:p>
        </w:tc>
      </w:tr>
      <w:tr w:rsidR="007A593C" w:rsidTr="00FD2730">
        <w:trPr>
          <w:trHeight w:val="70"/>
        </w:trPr>
        <w:tc>
          <w:tcPr>
            <w:tcW w:w="2830" w:type="dxa"/>
            <w:vMerge w:val="restart"/>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both"/>
            </w:pPr>
            <w:r>
              <w:t>6.4.Înr</w:t>
            </w:r>
            <w:bookmarkStart w:id="0" w:name="_GoBack"/>
            <w:bookmarkEnd w:id="0"/>
            <w:r>
              <w:t xml:space="preserve">egistrarea de stat a lucrărilor de cercetare geologică a subsolului </w:t>
            </w: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tabs>
                <w:tab w:val="left" w:pos="2410"/>
              </w:tabs>
              <w:spacing w:line="276" w:lineRule="auto"/>
            </w:pPr>
            <w:r>
              <w:t>6.4.1. corectitudinea și plenitudinea completării documentelor prezentate spre înregistrare</w:t>
            </w:r>
          </w:p>
        </w:tc>
        <w:tc>
          <w:tcPr>
            <w:tcW w:w="1418" w:type="dxa"/>
            <w:vMerge w:val="restart"/>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center"/>
            </w:pPr>
            <w:r>
              <w:t xml:space="preserve">Nr. lucrărilor de cercetare </w:t>
            </w:r>
            <w:r>
              <w:lastRenderedPageBreak/>
              <w:t>geologică a subsolului înregistrate</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spacing w:line="276" w:lineRule="auto"/>
              <w:jc w:val="center"/>
            </w:pPr>
            <w:r>
              <w:lastRenderedPageBreak/>
              <w:t>Trimestrul I-IV</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A593C" w:rsidRDefault="007A593C" w:rsidP="00FD2730">
            <w:pPr>
              <w:spacing w:line="276" w:lineRule="auto"/>
              <w:jc w:val="center"/>
            </w:pPr>
            <w:r>
              <w:t>Bugetul de stat</w:t>
            </w:r>
          </w:p>
          <w:p w:rsidR="007A593C" w:rsidRDefault="007A593C" w:rsidP="00FD2730">
            <w:pPr>
              <w:spacing w:line="276" w:lineRule="auto"/>
              <w:jc w:val="cente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7A593C" w:rsidRDefault="00A15027" w:rsidP="00FD2730">
            <w:pPr>
              <w:spacing w:line="276" w:lineRule="auto"/>
              <w:jc w:val="center"/>
            </w:pPr>
            <w:r>
              <w:t>SFSIS</w:t>
            </w:r>
          </w:p>
        </w:tc>
        <w:tc>
          <w:tcPr>
            <w:tcW w:w="3261" w:type="dxa"/>
            <w:vMerge w:val="restart"/>
            <w:tcBorders>
              <w:top w:val="single" w:sz="4" w:space="0" w:color="auto"/>
              <w:left w:val="single" w:sz="4" w:space="0" w:color="auto"/>
              <w:bottom w:val="single" w:sz="4" w:space="0" w:color="auto"/>
              <w:right w:val="single" w:sz="4" w:space="0" w:color="auto"/>
            </w:tcBorders>
          </w:tcPr>
          <w:p w:rsidR="00A15027" w:rsidRPr="00A15027" w:rsidRDefault="00A15027" w:rsidP="00FD2730">
            <w:pPr>
              <w:spacing w:line="276" w:lineRule="auto"/>
              <w:jc w:val="center"/>
              <w:rPr>
                <w:b/>
              </w:rPr>
            </w:pPr>
            <w:r w:rsidRPr="00A15027">
              <w:rPr>
                <w:b/>
              </w:rPr>
              <w:t>Realizat</w:t>
            </w:r>
          </w:p>
          <w:p w:rsidR="007A593C" w:rsidRDefault="007A593C" w:rsidP="00FD2730">
            <w:pPr>
              <w:spacing w:line="276" w:lineRule="auto"/>
              <w:jc w:val="center"/>
            </w:pPr>
          </w:p>
          <w:p w:rsidR="007A593C" w:rsidRDefault="00A15027" w:rsidP="00FD2730">
            <w:pPr>
              <w:spacing w:line="276" w:lineRule="auto"/>
              <w:jc w:val="center"/>
            </w:pPr>
            <w:r>
              <w:t>12</w:t>
            </w:r>
            <w:r w:rsidR="007A593C">
              <w:t xml:space="preserve"> </w:t>
            </w:r>
            <w:r w:rsidR="00075F00">
              <w:t xml:space="preserve">lucrări </w:t>
            </w:r>
            <w:r w:rsidR="007A593C">
              <w:t>înregistr</w:t>
            </w:r>
            <w:r w:rsidR="00075F00">
              <w:t>ate</w:t>
            </w:r>
          </w:p>
        </w:tc>
      </w:tr>
      <w:tr w:rsidR="007A593C" w:rsidTr="00FD2730">
        <w:trPr>
          <w:trHeight w:val="138"/>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tabs>
                <w:tab w:val="left" w:pos="2410"/>
              </w:tabs>
              <w:spacing w:line="276" w:lineRule="auto"/>
            </w:pPr>
            <w:r>
              <w:t>6.4.2. verificarea lipsei datoriilor referitor la lucrările geologice, înregistrate în anii precedenți</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r>
      <w:tr w:rsidR="007A593C" w:rsidTr="00FD2730">
        <w:trPr>
          <w:trHeight w:val="138"/>
        </w:trPr>
        <w:tc>
          <w:tcPr>
            <w:tcW w:w="2830" w:type="dxa"/>
            <w:vMerge w:val="restart"/>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pPr>
            <w:r>
              <w:t>6.5. Luarea în primire, verificarea corectitudinii întocmirii dărilor de seamă geologice pentru stocarea permanentă în Fondul de stat de informaţii privind subsolul.</w:t>
            </w: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tabs>
                <w:tab w:val="left" w:pos="2410"/>
              </w:tabs>
              <w:spacing w:line="276" w:lineRule="auto"/>
            </w:pPr>
            <w:r>
              <w:t>6.5.1. verificarea corectitudinii materialelor geologice prezentate pentru păstrare permanentă</w:t>
            </w:r>
          </w:p>
        </w:tc>
        <w:tc>
          <w:tcPr>
            <w:tcW w:w="1418" w:type="dxa"/>
            <w:vMerge w:val="restart"/>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center"/>
            </w:pPr>
            <w:r>
              <w:t>Numărul dărilor de seamă examinate și primite în Fond</w:t>
            </w:r>
          </w:p>
        </w:tc>
        <w:tc>
          <w:tcPr>
            <w:tcW w:w="1275" w:type="dxa"/>
            <w:vMerge w:val="restart"/>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center"/>
            </w:pPr>
            <w:r>
              <w:t>Trimestrul I-IV</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center"/>
            </w:pPr>
            <w:r>
              <w:t>Bugetul de stat</w:t>
            </w:r>
          </w:p>
        </w:tc>
        <w:tc>
          <w:tcPr>
            <w:tcW w:w="1276" w:type="dxa"/>
            <w:vMerge w:val="restart"/>
            <w:tcBorders>
              <w:top w:val="single" w:sz="4" w:space="0" w:color="auto"/>
              <w:left w:val="single" w:sz="4" w:space="0" w:color="auto"/>
              <w:bottom w:val="single" w:sz="4" w:space="0" w:color="auto"/>
              <w:right w:val="single" w:sz="4" w:space="0" w:color="auto"/>
            </w:tcBorders>
            <w:hideMark/>
          </w:tcPr>
          <w:p w:rsidR="007A593C" w:rsidRDefault="00E8422D" w:rsidP="00FD2730">
            <w:pPr>
              <w:spacing w:line="276" w:lineRule="auto"/>
              <w:jc w:val="center"/>
            </w:pPr>
            <w:r>
              <w:t>SFSIS</w:t>
            </w:r>
          </w:p>
        </w:tc>
        <w:tc>
          <w:tcPr>
            <w:tcW w:w="3261" w:type="dxa"/>
            <w:vMerge w:val="restart"/>
            <w:tcBorders>
              <w:top w:val="single" w:sz="4" w:space="0" w:color="auto"/>
              <w:left w:val="single" w:sz="4" w:space="0" w:color="auto"/>
              <w:bottom w:val="single" w:sz="4" w:space="0" w:color="auto"/>
              <w:right w:val="single" w:sz="4" w:space="0" w:color="auto"/>
            </w:tcBorders>
            <w:hideMark/>
          </w:tcPr>
          <w:p w:rsidR="00A15027" w:rsidRPr="00A15027" w:rsidRDefault="00A15027" w:rsidP="00FD2730">
            <w:pPr>
              <w:spacing w:line="276" w:lineRule="auto"/>
              <w:jc w:val="center"/>
              <w:rPr>
                <w:b/>
              </w:rPr>
            </w:pPr>
            <w:r w:rsidRPr="00A15027">
              <w:rPr>
                <w:b/>
              </w:rPr>
              <w:t>Realizat</w:t>
            </w:r>
          </w:p>
          <w:p w:rsidR="007A593C" w:rsidRDefault="007A593C" w:rsidP="00FD2730">
            <w:pPr>
              <w:spacing w:line="276" w:lineRule="auto"/>
              <w:jc w:val="center"/>
            </w:pPr>
            <w:r>
              <w:t xml:space="preserve">recepționate </w:t>
            </w:r>
            <w:r w:rsidR="00E8422D">
              <w:t>2</w:t>
            </w:r>
            <w:r>
              <w:t>4 rapoarte geologice</w:t>
            </w:r>
          </w:p>
        </w:tc>
      </w:tr>
      <w:tr w:rsidR="007A593C" w:rsidTr="00FD2730">
        <w:trPr>
          <w:trHeight w:val="138"/>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tabs>
                <w:tab w:val="left" w:pos="2410"/>
              </w:tabs>
              <w:spacing w:line="276" w:lineRule="auto"/>
            </w:pPr>
            <w:r>
              <w:t>6.5.2. evidența dărilor de seamă geologice prezentate în Fond și întocmirea fișei de Catalog</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r>
      <w:tr w:rsidR="007A593C" w:rsidTr="00FD2730">
        <w:trPr>
          <w:trHeight w:val="70"/>
        </w:trPr>
        <w:tc>
          <w:tcPr>
            <w:tcW w:w="2830" w:type="dxa"/>
            <w:vMerge w:val="restart"/>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both"/>
            </w:pPr>
            <w:r>
              <w:t>6.6.Evidenţa, păstrarea, restaurarea şi eliberarea dărilor de seamă geologice în folosinţă persoanelor interesate,la solicitare.</w:t>
            </w: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tabs>
                <w:tab w:val="left" w:pos="2410"/>
              </w:tabs>
              <w:spacing w:line="276" w:lineRule="auto"/>
            </w:pPr>
            <w:r>
              <w:t>6.6.1. păstrarea, restaurarea materialelor în Fond</w:t>
            </w:r>
          </w:p>
        </w:tc>
        <w:tc>
          <w:tcPr>
            <w:tcW w:w="1418" w:type="dxa"/>
            <w:vMerge w:val="restart"/>
            <w:tcBorders>
              <w:top w:val="single" w:sz="4" w:space="0" w:color="auto"/>
              <w:left w:val="single" w:sz="4" w:space="0" w:color="auto"/>
              <w:bottom w:val="single" w:sz="4" w:space="0" w:color="auto"/>
              <w:right w:val="single" w:sz="4" w:space="0" w:color="auto"/>
            </w:tcBorders>
          </w:tcPr>
          <w:p w:rsidR="007A593C" w:rsidRDefault="007A593C" w:rsidP="00FD2730">
            <w:pPr>
              <w:spacing w:line="276" w:lineRule="auto"/>
              <w:jc w:val="center"/>
            </w:pPr>
            <w:r>
              <w:t>Numărul solicitanților deserviți. Nivelul de deservire</w:t>
            </w:r>
          </w:p>
          <w:p w:rsidR="007A593C" w:rsidRDefault="007A593C" w:rsidP="00FD2730">
            <w:pPr>
              <w:spacing w:line="276" w:lineRule="auto"/>
              <w:jc w:val="center"/>
            </w:pPr>
          </w:p>
        </w:tc>
        <w:tc>
          <w:tcPr>
            <w:tcW w:w="1275" w:type="dxa"/>
            <w:vMerge w:val="restart"/>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center"/>
            </w:pPr>
            <w:r>
              <w:t>Trimestrul I-IV</w:t>
            </w:r>
          </w:p>
        </w:tc>
        <w:tc>
          <w:tcPr>
            <w:tcW w:w="1134" w:type="dxa"/>
            <w:vMerge w:val="restart"/>
            <w:tcBorders>
              <w:top w:val="single" w:sz="4" w:space="0" w:color="auto"/>
              <w:left w:val="single" w:sz="4" w:space="0" w:color="auto"/>
              <w:bottom w:val="single" w:sz="4" w:space="0" w:color="auto"/>
              <w:right w:val="single" w:sz="4" w:space="0" w:color="auto"/>
            </w:tcBorders>
          </w:tcPr>
          <w:p w:rsidR="007A593C" w:rsidRDefault="007A593C" w:rsidP="00FD2730">
            <w:pPr>
              <w:spacing w:line="276" w:lineRule="auto"/>
              <w:jc w:val="center"/>
            </w:pPr>
            <w:r>
              <w:t>Bugetul de stat</w:t>
            </w:r>
          </w:p>
          <w:p w:rsidR="007A593C" w:rsidRDefault="007A593C" w:rsidP="00FD2730">
            <w:pPr>
              <w:spacing w:line="276" w:lineRule="auto"/>
              <w:jc w:val="cente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7A593C" w:rsidRDefault="00E8422D" w:rsidP="00FD2730">
            <w:pPr>
              <w:spacing w:line="276" w:lineRule="auto"/>
              <w:jc w:val="center"/>
            </w:pPr>
            <w:r>
              <w:t>SFSIS</w:t>
            </w:r>
          </w:p>
        </w:tc>
        <w:tc>
          <w:tcPr>
            <w:tcW w:w="3261" w:type="dxa"/>
            <w:vMerge w:val="restart"/>
            <w:tcBorders>
              <w:top w:val="single" w:sz="4" w:space="0" w:color="auto"/>
              <w:left w:val="single" w:sz="4" w:space="0" w:color="auto"/>
              <w:bottom w:val="single" w:sz="4" w:space="0" w:color="auto"/>
              <w:right w:val="single" w:sz="4" w:space="0" w:color="auto"/>
            </w:tcBorders>
            <w:hideMark/>
          </w:tcPr>
          <w:p w:rsidR="00E8422D" w:rsidRPr="00A15027" w:rsidRDefault="00E8422D" w:rsidP="00FD2730">
            <w:pPr>
              <w:spacing w:line="276" w:lineRule="auto"/>
              <w:jc w:val="center"/>
              <w:rPr>
                <w:b/>
              </w:rPr>
            </w:pPr>
            <w:r w:rsidRPr="00A15027">
              <w:rPr>
                <w:b/>
              </w:rPr>
              <w:t>Realizat</w:t>
            </w:r>
          </w:p>
          <w:p w:rsidR="007A593C" w:rsidRDefault="007A593C" w:rsidP="00FD2730">
            <w:pPr>
              <w:spacing w:line="276" w:lineRule="auto"/>
            </w:pPr>
            <w:r>
              <w:t>restaurate 2 mape;</w:t>
            </w:r>
          </w:p>
          <w:p w:rsidR="007A593C" w:rsidRDefault="007A593C" w:rsidP="00FD2730">
            <w:pPr>
              <w:spacing w:line="276" w:lineRule="auto"/>
            </w:pPr>
            <w:r>
              <w:t xml:space="preserve">nr. materialelor eliberate  - </w:t>
            </w:r>
            <w:r w:rsidR="00E8422D">
              <w:t>561</w:t>
            </w:r>
            <w:r>
              <w:t xml:space="preserve"> rapoarte;</w:t>
            </w:r>
          </w:p>
          <w:p w:rsidR="007A593C" w:rsidRDefault="00E8422D" w:rsidP="00FD2730">
            <w:pPr>
              <w:spacing w:line="276" w:lineRule="auto"/>
            </w:pPr>
            <w:r>
              <w:t>306</w:t>
            </w:r>
            <w:r w:rsidR="007A593C">
              <w:t xml:space="preserve"> </w:t>
            </w:r>
            <w:r w:rsidR="00C25CA1">
              <w:t>persoane deservite</w:t>
            </w:r>
            <w:r>
              <w:t xml:space="preserve"> </w:t>
            </w:r>
          </w:p>
        </w:tc>
      </w:tr>
      <w:tr w:rsidR="007A593C" w:rsidTr="00FD2730">
        <w:trPr>
          <w:trHeight w:val="138"/>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tabs>
                <w:tab w:val="left" w:pos="2410"/>
              </w:tabs>
              <w:spacing w:line="276" w:lineRule="auto"/>
            </w:pPr>
            <w:r>
              <w:t xml:space="preserve">6.6.2. deservirea solicitanților cu materialele geologice din Fond;   evidența materialelor eliberate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r>
      <w:tr w:rsidR="007A593C" w:rsidTr="00FD2730">
        <w:trPr>
          <w:trHeight w:val="345"/>
        </w:trPr>
        <w:tc>
          <w:tcPr>
            <w:tcW w:w="2830" w:type="dxa"/>
            <w:vMerge w:val="restart"/>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both"/>
            </w:pPr>
            <w:r>
              <w:rPr>
                <w:lang w:val="en-US"/>
              </w:rPr>
              <w:t xml:space="preserve">6.7. </w:t>
            </w:r>
            <w:r>
              <w:t>Efectuarea analizei și evidența corpurilor de apă în cadrul  Programului Inițiativa pentru Apă a Uniunii Europene Plus (EUWI+)</w:t>
            </w: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tabs>
                <w:tab w:val="left" w:pos="2410"/>
              </w:tabs>
              <w:spacing w:line="276" w:lineRule="auto"/>
            </w:pPr>
            <w:r>
              <w:t>6.7.1. revizuirea lucrărilor de identificare a corpurilor de apă</w:t>
            </w:r>
          </w:p>
        </w:tc>
        <w:tc>
          <w:tcPr>
            <w:tcW w:w="1418" w:type="dxa"/>
            <w:vMerge w:val="restart"/>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both"/>
            </w:pPr>
            <w:r>
              <w:t xml:space="preserve">Nr. corpurilor de apă revizuite. </w:t>
            </w:r>
          </w:p>
        </w:tc>
        <w:tc>
          <w:tcPr>
            <w:tcW w:w="1275" w:type="dxa"/>
            <w:vMerge w:val="restart"/>
            <w:tcBorders>
              <w:top w:val="single" w:sz="4" w:space="0" w:color="auto"/>
              <w:left w:val="single" w:sz="4" w:space="0" w:color="auto"/>
              <w:bottom w:val="single" w:sz="4" w:space="0" w:color="auto"/>
              <w:right w:val="single" w:sz="4" w:space="0" w:color="auto"/>
            </w:tcBorders>
            <w:hideMark/>
          </w:tcPr>
          <w:p w:rsidR="007A593C" w:rsidRDefault="007A593C" w:rsidP="00FD2730">
            <w:pPr>
              <w:spacing w:line="276" w:lineRule="auto"/>
              <w:jc w:val="center"/>
            </w:pPr>
            <w:r>
              <w:t>Trimestrul</w:t>
            </w:r>
          </w:p>
          <w:p w:rsidR="007A593C" w:rsidRDefault="007A593C" w:rsidP="00FD2730">
            <w:pPr>
              <w:spacing w:line="276" w:lineRule="auto"/>
              <w:jc w:val="center"/>
            </w:pPr>
            <w:r>
              <w:t>I-IV</w:t>
            </w:r>
          </w:p>
        </w:tc>
        <w:tc>
          <w:tcPr>
            <w:tcW w:w="1134" w:type="dxa"/>
            <w:vMerge w:val="restart"/>
            <w:tcBorders>
              <w:top w:val="single" w:sz="4" w:space="0" w:color="auto"/>
              <w:left w:val="single" w:sz="4" w:space="0" w:color="auto"/>
              <w:bottom w:val="single" w:sz="4" w:space="0" w:color="auto"/>
              <w:right w:val="single" w:sz="4" w:space="0" w:color="auto"/>
            </w:tcBorders>
          </w:tcPr>
          <w:p w:rsidR="007A593C" w:rsidRDefault="007A593C" w:rsidP="00FD2730">
            <w:pPr>
              <w:spacing w:line="276" w:lineRule="auto"/>
              <w:jc w:val="center"/>
            </w:pPr>
          </w:p>
          <w:p w:rsidR="007A593C" w:rsidRDefault="007A593C" w:rsidP="00FD2730">
            <w:pPr>
              <w:spacing w:line="276" w:lineRule="auto"/>
              <w:jc w:val="center"/>
            </w:pPr>
            <w:r>
              <w:t>Bugetul de stat</w:t>
            </w:r>
          </w:p>
        </w:tc>
        <w:tc>
          <w:tcPr>
            <w:tcW w:w="1276" w:type="dxa"/>
            <w:vMerge w:val="restart"/>
            <w:tcBorders>
              <w:top w:val="single" w:sz="4" w:space="0" w:color="auto"/>
              <w:left w:val="single" w:sz="4" w:space="0" w:color="auto"/>
              <w:bottom w:val="single" w:sz="4" w:space="0" w:color="auto"/>
              <w:right w:val="single" w:sz="4" w:space="0" w:color="auto"/>
            </w:tcBorders>
          </w:tcPr>
          <w:p w:rsidR="007A593C" w:rsidRDefault="00E8422D" w:rsidP="00FD2730">
            <w:pPr>
              <w:spacing w:line="276" w:lineRule="auto"/>
              <w:jc w:val="center"/>
            </w:pPr>
            <w:r>
              <w:t>SFSIS</w:t>
            </w:r>
          </w:p>
          <w:p w:rsidR="007A593C" w:rsidRDefault="007A593C" w:rsidP="00FD2730">
            <w:pPr>
              <w:spacing w:line="276" w:lineRule="auto"/>
              <w:jc w:val="both"/>
            </w:pPr>
          </w:p>
        </w:tc>
        <w:tc>
          <w:tcPr>
            <w:tcW w:w="3261" w:type="dxa"/>
            <w:vMerge w:val="restart"/>
            <w:tcBorders>
              <w:top w:val="single" w:sz="4" w:space="0" w:color="auto"/>
              <w:left w:val="single" w:sz="4" w:space="0" w:color="auto"/>
              <w:bottom w:val="single" w:sz="4" w:space="0" w:color="auto"/>
              <w:right w:val="single" w:sz="4" w:space="0" w:color="auto"/>
            </w:tcBorders>
            <w:hideMark/>
          </w:tcPr>
          <w:p w:rsidR="00C25CA1" w:rsidRPr="00A15027" w:rsidRDefault="00C25CA1" w:rsidP="00FD2730">
            <w:pPr>
              <w:spacing w:line="276" w:lineRule="auto"/>
              <w:jc w:val="center"/>
              <w:rPr>
                <w:b/>
              </w:rPr>
            </w:pPr>
            <w:r w:rsidRPr="00A15027">
              <w:rPr>
                <w:b/>
              </w:rPr>
              <w:t>Realizat</w:t>
            </w:r>
          </w:p>
          <w:p w:rsidR="007A593C" w:rsidRDefault="00E8422D" w:rsidP="00FD2730">
            <w:pPr>
              <w:spacing w:line="276" w:lineRule="auto"/>
              <w:jc w:val="both"/>
            </w:pPr>
            <w:r>
              <w:t>delimitate și revizuite 11 corpuri de apă subterană</w:t>
            </w:r>
          </w:p>
          <w:p w:rsidR="00CF6812" w:rsidRDefault="00CF6812" w:rsidP="00FD2730">
            <w:pPr>
              <w:spacing w:line="276" w:lineRule="auto"/>
              <w:jc w:val="both"/>
            </w:pPr>
            <w:r>
              <w:t xml:space="preserve">În Fondul de Stat este prezentată Darea de seamă </w:t>
            </w:r>
          </w:p>
        </w:tc>
      </w:tr>
      <w:tr w:rsidR="007A593C" w:rsidTr="00FD2730">
        <w:trPr>
          <w:trHeight w:val="405"/>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tabs>
                <w:tab w:val="left" w:pos="2410"/>
              </w:tabs>
              <w:spacing w:line="276" w:lineRule="auto"/>
              <w:rPr>
                <w:lang w:val="en-US"/>
              </w:rPr>
            </w:pPr>
            <w:r>
              <w:rPr>
                <w:lang w:val="en-US"/>
              </w:rPr>
              <w:t xml:space="preserve">6.7.2. </w:t>
            </w:r>
            <w:r>
              <w:t>evaluare riscurilor și presiunii corpurilor de apă</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r>
      <w:tr w:rsidR="007A593C" w:rsidTr="00FD2730">
        <w:trPr>
          <w:trHeight w:val="405"/>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4394" w:type="dxa"/>
            <w:tcBorders>
              <w:top w:val="single" w:sz="4" w:space="0" w:color="auto"/>
              <w:left w:val="single" w:sz="4" w:space="0" w:color="auto"/>
              <w:bottom w:val="single" w:sz="4" w:space="0" w:color="auto"/>
              <w:right w:val="single" w:sz="4" w:space="0" w:color="auto"/>
            </w:tcBorders>
            <w:hideMark/>
          </w:tcPr>
          <w:p w:rsidR="007A593C" w:rsidRDefault="007A593C" w:rsidP="00FD2730">
            <w:pPr>
              <w:tabs>
                <w:tab w:val="left" w:pos="2410"/>
              </w:tabs>
              <w:spacing w:line="276" w:lineRule="auto"/>
            </w:pPr>
            <w:r>
              <w:t>6.7.3. delimitarea corpurilor de apă transfrontaliere</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7A593C" w:rsidRDefault="007A593C" w:rsidP="00FD2730">
            <w:pPr>
              <w:autoSpaceDN/>
            </w:pPr>
          </w:p>
        </w:tc>
      </w:tr>
    </w:tbl>
    <w:p w:rsidR="004A22AE" w:rsidRDefault="004A22AE" w:rsidP="00D31A39"/>
    <w:sectPr w:rsidR="004A22AE" w:rsidSect="00590A83">
      <w:footerReference w:type="default" r:id="rId8"/>
      <w:pgSz w:w="16838" w:h="11906" w:orient="landscape"/>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D50" w:rsidRDefault="00812D50" w:rsidP="00607350">
      <w:r>
        <w:separator/>
      </w:r>
    </w:p>
  </w:endnote>
  <w:endnote w:type="continuationSeparator" w:id="0">
    <w:p w:rsidR="00812D50" w:rsidRDefault="00812D50" w:rsidP="00607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480441"/>
      <w:docPartObj>
        <w:docPartGallery w:val="Page Numbers (Bottom of Page)"/>
        <w:docPartUnique/>
      </w:docPartObj>
    </w:sdtPr>
    <w:sdtContent>
      <w:p w:rsidR="00D31A39" w:rsidRDefault="00D31A39">
        <w:pPr>
          <w:pStyle w:val="Footer"/>
          <w:jc w:val="center"/>
        </w:pPr>
        <w:r>
          <w:fldChar w:fldCharType="begin"/>
        </w:r>
        <w:r>
          <w:instrText>PAGE   \* MERGEFORMAT</w:instrText>
        </w:r>
        <w:r>
          <w:fldChar w:fldCharType="separate"/>
        </w:r>
        <w:r w:rsidR="00EE3F66">
          <w:rPr>
            <w:noProof/>
          </w:rPr>
          <w:t>14</w:t>
        </w:r>
        <w:r>
          <w:fldChar w:fldCharType="end"/>
        </w:r>
      </w:p>
    </w:sdtContent>
  </w:sdt>
  <w:p w:rsidR="00D31A39" w:rsidRDefault="00D31A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D50" w:rsidRDefault="00812D50" w:rsidP="00607350">
      <w:r>
        <w:separator/>
      </w:r>
    </w:p>
  </w:footnote>
  <w:footnote w:type="continuationSeparator" w:id="0">
    <w:p w:rsidR="00812D50" w:rsidRDefault="00812D50" w:rsidP="006073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B36C9"/>
    <w:multiLevelType w:val="hybridMultilevel"/>
    <w:tmpl w:val="4080DF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87A"/>
    <w:rsid w:val="00075F00"/>
    <w:rsid w:val="00095022"/>
    <w:rsid w:val="001121AA"/>
    <w:rsid w:val="0011293E"/>
    <w:rsid w:val="001D76D5"/>
    <w:rsid w:val="0022697A"/>
    <w:rsid w:val="00280083"/>
    <w:rsid w:val="00294B81"/>
    <w:rsid w:val="002B687A"/>
    <w:rsid w:val="00413016"/>
    <w:rsid w:val="004A22AE"/>
    <w:rsid w:val="004F5990"/>
    <w:rsid w:val="00543FD2"/>
    <w:rsid w:val="0055203D"/>
    <w:rsid w:val="00556158"/>
    <w:rsid w:val="00590A83"/>
    <w:rsid w:val="00607350"/>
    <w:rsid w:val="00645E9D"/>
    <w:rsid w:val="00651830"/>
    <w:rsid w:val="0066259B"/>
    <w:rsid w:val="00671638"/>
    <w:rsid w:val="006F6DB5"/>
    <w:rsid w:val="007A593C"/>
    <w:rsid w:val="007E5D3C"/>
    <w:rsid w:val="00812D50"/>
    <w:rsid w:val="008C74D9"/>
    <w:rsid w:val="00956FCE"/>
    <w:rsid w:val="009E38CF"/>
    <w:rsid w:val="00A067A4"/>
    <w:rsid w:val="00A15027"/>
    <w:rsid w:val="00A859F0"/>
    <w:rsid w:val="00AB29E9"/>
    <w:rsid w:val="00B61A3E"/>
    <w:rsid w:val="00B85B94"/>
    <w:rsid w:val="00C2473E"/>
    <w:rsid w:val="00C25CA1"/>
    <w:rsid w:val="00C73AC9"/>
    <w:rsid w:val="00CE6EB2"/>
    <w:rsid w:val="00CF6812"/>
    <w:rsid w:val="00D0005E"/>
    <w:rsid w:val="00D31A39"/>
    <w:rsid w:val="00D446F9"/>
    <w:rsid w:val="00DC66EF"/>
    <w:rsid w:val="00E81BE9"/>
    <w:rsid w:val="00E8422D"/>
    <w:rsid w:val="00EE3F66"/>
    <w:rsid w:val="00EE6A56"/>
    <w:rsid w:val="00F11B7F"/>
    <w:rsid w:val="00F469D0"/>
    <w:rsid w:val="00F52711"/>
    <w:rsid w:val="00F64F5A"/>
    <w:rsid w:val="00FD27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676B25-644A-45C4-8DFA-B3406070B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93C"/>
    <w:pPr>
      <w:autoSpaceDN w:val="0"/>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next w:val="Normal"/>
    <w:link w:val="Heading2Char"/>
    <w:qFormat/>
    <w:rsid w:val="00F64F5A"/>
    <w:pPr>
      <w:keepNext/>
      <w:autoSpaceDN/>
      <w:jc w:val="center"/>
      <w:outlineLvl w:val="1"/>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7A593C"/>
    <w:pPr>
      <w:suppressAutoHyphens/>
      <w:ind w:firstLine="567"/>
      <w:jc w:val="both"/>
    </w:pPr>
    <w:rPr>
      <w:lang w:val="ru-RU"/>
    </w:rPr>
  </w:style>
  <w:style w:type="paragraph" w:styleId="NoSpacing">
    <w:name w:val="No Spacing"/>
    <w:uiPriority w:val="1"/>
    <w:qFormat/>
    <w:rsid w:val="007A593C"/>
    <w:pPr>
      <w:autoSpaceDN w:val="0"/>
      <w:spacing w:after="0" w:line="240" w:lineRule="auto"/>
    </w:pPr>
    <w:rPr>
      <w:rFonts w:ascii="Calibri" w:eastAsia="Calibri" w:hAnsi="Calibri" w:cs="Times New Roman"/>
      <w:lang w:val="sq-AL"/>
    </w:rPr>
  </w:style>
  <w:style w:type="character" w:customStyle="1" w:styleId="Bodytext2">
    <w:name w:val="Body text (2)_"/>
    <w:link w:val="Bodytext20"/>
    <w:locked/>
    <w:rsid w:val="007A593C"/>
    <w:rPr>
      <w:sz w:val="28"/>
      <w:szCs w:val="28"/>
      <w:shd w:val="clear" w:color="auto" w:fill="FFFFFF"/>
    </w:rPr>
  </w:style>
  <w:style w:type="paragraph" w:customStyle="1" w:styleId="Bodytext20">
    <w:name w:val="Body text (2)"/>
    <w:basedOn w:val="Normal"/>
    <w:link w:val="Bodytext2"/>
    <w:rsid w:val="007A593C"/>
    <w:pPr>
      <w:widowControl w:val="0"/>
      <w:shd w:val="clear" w:color="auto" w:fill="FFFFFF"/>
      <w:spacing w:line="371" w:lineRule="exact"/>
      <w:jc w:val="both"/>
    </w:pPr>
    <w:rPr>
      <w:rFonts w:asciiTheme="minorHAnsi" w:eastAsiaTheme="minorHAnsi" w:hAnsiTheme="minorHAnsi" w:cstheme="minorBidi"/>
      <w:sz w:val="28"/>
      <w:szCs w:val="28"/>
      <w:lang w:eastAsia="en-US"/>
    </w:rPr>
  </w:style>
  <w:style w:type="paragraph" w:customStyle="1" w:styleId="Frspaiere1">
    <w:name w:val="Fără spațiere1"/>
    <w:qFormat/>
    <w:rsid w:val="007A593C"/>
    <w:pPr>
      <w:autoSpaceDN w:val="0"/>
      <w:spacing w:after="0" w:line="240" w:lineRule="auto"/>
    </w:pPr>
    <w:rPr>
      <w:rFonts w:ascii="Calibri" w:eastAsia="Times New Roman" w:hAnsi="Calibri" w:cs="Times New Roman"/>
      <w:lang w:val="ru-RU" w:eastAsia="ru-RU"/>
    </w:rPr>
  </w:style>
  <w:style w:type="paragraph" w:styleId="Header">
    <w:name w:val="header"/>
    <w:basedOn w:val="Normal"/>
    <w:link w:val="HeaderChar"/>
    <w:uiPriority w:val="99"/>
    <w:unhideWhenUsed/>
    <w:rsid w:val="00607350"/>
    <w:pPr>
      <w:tabs>
        <w:tab w:val="center" w:pos="4513"/>
        <w:tab w:val="right" w:pos="9026"/>
      </w:tabs>
    </w:pPr>
  </w:style>
  <w:style w:type="character" w:customStyle="1" w:styleId="HeaderChar">
    <w:name w:val="Header Char"/>
    <w:basedOn w:val="DefaultParagraphFont"/>
    <w:link w:val="Header"/>
    <w:uiPriority w:val="99"/>
    <w:rsid w:val="0060735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607350"/>
    <w:pPr>
      <w:tabs>
        <w:tab w:val="center" w:pos="4513"/>
        <w:tab w:val="right" w:pos="9026"/>
      </w:tabs>
    </w:pPr>
  </w:style>
  <w:style w:type="character" w:customStyle="1" w:styleId="FooterChar">
    <w:name w:val="Footer Char"/>
    <w:basedOn w:val="DefaultParagraphFont"/>
    <w:link w:val="Footer"/>
    <w:uiPriority w:val="99"/>
    <w:rsid w:val="00607350"/>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607350"/>
    <w:rPr>
      <w:rFonts w:ascii="Tahoma" w:hAnsi="Tahoma" w:cs="Tahoma"/>
      <w:sz w:val="16"/>
      <w:szCs w:val="16"/>
    </w:rPr>
  </w:style>
  <w:style w:type="character" w:customStyle="1" w:styleId="BalloonTextChar">
    <w:name w:val="Balloon Text Char"/>
    <w:basedOn w:val="DefaultParagraphFont"/>
    <w:link w:val="BalloonText"/>
    <w:uiPriority w:val="99"/>
    <w:semiHidden/>
    <w:rsid w:val="00607350"/>
    <w:rPr>
      <w:rFonts w:ascii="Tahoma" w:eastAsia="Times New Roman" w:hAnsi="Tahoma" w:cs="Tahoma"/>
      <w:sz w:val="16"/>
      <w:szCs w:val="16"/>
      <w:lang w:eastAsia="ru-RU"/>
    </w:rPr>
  </w:style>
  <w:style w:type="paragraph" w:customStyle="1" w:styleId="FR2">
    <w:name w:val="FR2"/>
    <w:rsid w:val="00F64F5A"/>
    <w:pPr>
      <w:widowControl w:val="0"/>
      <w:spacing w:before="100" w:after="0" w:line="360" w:lineRule="auto"/>
      <w:ind w:left="120"/>
    </w:pPr>
    <w:rPr>
      <w:rFonts w:ascii="Arial" w:eastAsia="Times New Roman" w:hAnsi="Arial" w:cs="Times New Roman"/>
      <w:snapToGrid w:val="0"/>
      <w:sz w:val="24"/>
      <w:szCs w:val="20"/>
      <w:lang w:eastAsia="ru-RU"/>
    </w:rPr>
  </w:style>
  <w:style w:type="character" w:customStyle="1" w:styleId="Heading2Char">
    <w:name w:val="Heading 2 Char"/>
    <w:basedOn w:val="DefaultParagraphFont"/>
    <w:link w:val="Heading2"/>
    <w:rsid w:val="00F64F5A"/>
    <w:rPr>
      <w:rFonts w:ascii="Times New Roman" w:eastAsia="Times New Roman" w:hAnsi="Times New Roman" w:cs="Times New Roman"/>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68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C5665-64F6-46C3-818A-2C1B57B95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3825</Words>
  <Characters>21805</Characters>
  <Application>Microsoft Office Word</Application>
  <DocSecurity>0</DocSecurity>
  <Lines>181</Lines>
  <Paragraphs>51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Boris Iurciuc</cp:lastModifiedBy>
  <cp:revision>3</cp:revision>
  <cp:lastPrinted>2020-01-28T06:40:00Z</cp:lastPrinted>
  <dcterms:created xsi:type="dcterms:W3CDTF">2020-01-28T06:35:00Z</dcterms:created>
  <dcterms:modified xsi:type="dcterms:W3CDTF">2020-01-28T06:40:00Z</dcterms:modified>
</cp:coreProperties>
</file>